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091A" w:rsidRDefault="0074757A">
      <w:pPr>
        <w:tabs>
          <w:tab w:val="left" w:pos="1665"/>
          <w:tab w:val="left" w:pos="1755"/>
        </w:tabs>
        <w:ind w:rightChars="14" w:right="29"/>
        <w:jc w:val="center"/>
        <w:outlineLvl w:val="0"/>
        <w:rPr>
          <w:rFonts w:ascii="微软雅黑" w:eastAsia="微软雅黑" w:hAnsi="微软雅黑"/>
          <w:b/>
          <w:color w:val="000000"/>
          <w:szCs w:val="21"/>
        </w:rPr>
      </w:pPr>
      <w:r>
        <w:rPr>
          <w:rFonts w:hint="eastAsia"/>
          <w:b/>
          <w:color w:val="1F497D"/>
          <w:sz w:val="36"/>
          <w:szCs w:val="36"/>
        </w:rPr>
        <w:t>IPC</w:t>
      </w:r>
      <w:r>
        <w:rPr>
          <w:rFonts w:hint="eastAsia"/>
          <w:b/>
          <w:color w:val="1F497D"/>
          <w:sz w:val="36"/>
          <w:szCs w:val="36"/>
        </w:rPr>
        <w:t>网络视频监控综合测试仪</w:t>
      </w:r>
    </w:p>
    <w:p w:rsidR="009F091A" w:rsidRDefault="0074757A">
      <w:pPr>
        <w:tabs>
          <w:tab w:val="left" w:pos="1665"/>
          <w:tab w:val="left" w:pos="1755"/>
        </w:tabs>
        <w:ind w:rightChars="14" w:right="29"/>
        <w:jc w:val="center"/>
        <w:outlineLvl w:val="0"/>
        <w:rPr>
          <w:rFonts w:ascii="Times New Roman" w:eastAsia="微软雅黑" w:hAnsi="Times New Roman"/>
          <w:b/>
          <w:color w:val="365F91"/>
          <w:sz w:val="84"/>
          <w:szCs w:val="84"/>
        </w:rPr>
      </w:pPr>
      <w:r>
        <w:rPr>
          <w:rFonts w:ascii="Times New Roman" w:eastAsia="微软雅黑" w:hAnsi="Times New Roman" w:hint="eastAsia"/>
          <w:b/>
          <w:color w:val="365F91"/>
          <w:sz w:val="84"/>
          <w:szCs w:val="84"/>
        </w:rPr>
        <w:t>1800Plus</w:t>
      </w:r>
    </w:p>
    <w:p w:rsidR="009F091A" w:rsidRDefault="0074757A">
      <w:pPr>
        <w:tabs>
          <w:tab w:val="left" w:pos="1665"/>
          <w:tab w:val="left" w:pos="1755"/>
        </w:tabs>
        <w:ind w:rightChars="14" w:right="29"/>
        <w:jc w:val="center"/>
        <w:outlineLvl w:val="0"/>
        <w:rPr>
          <w:rFonts w:ascii="微软雅黑" w:eastAsia="微软雅黑" w:hAnsi="微软雅黑"/>
          <w:b/>
          <w:color w:val="000000"/>
          <w:sz w:val="28"/>
          <w:szCs w:val="28"/>
          <w:shd w:val="clear" w:color="auto" w:fill="548DD4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  <w:shd w:val="clear" w:color="auto" w:fill="548DD4"/>
        </w:rPr>
        <w:t>引领高清码流测试，告别子码流测试</w:t>
      </w:r>
    </w:p>
    <w:p w:rsidR="009F091A" w:rsidRDefault="0074757A" w:rsidP="00312B46">
      <w:pPr>
        <w:tabs>
          <w:tab w:val="left" w:pos="1665"/>
          <w:tab w:val="left" w:pos="1755"/>
        </w:tabs>
        <w:spacing w:beforeLines="50" w:line="240" w:lineRule="exact"/>
        <w:ind w:rightChars="14" w:right="29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一、新增功能</w:t>
      </w:r>
    </w:p>
    <w:p w:rsidR="009F091A" w:rsidRDefault="0074757A">
      <w:pPr>
        <w:pStyle w:val="1"/>
        <w:numPr>
          <w:ilvl w:val="0"/>
          <w:numId w:val="1"/>
        </w:numPr>
        <w:adjustRightInd w:val="0"/>
        <w:snapToGrid w:val="0"/>
        <w:spacing w:line="400" w:lineRule="atLeast"/>
        <w:ind w:left="357" w:firstLineChars="0" w:hanging="357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英寸</w:t>
      </w:r>
      <w:r>
        <w:rPr>
          <w:rFonts w:ascii="楷体" w:eastAsia="楷体" w:hAnsi="楷体" w:cs="楷体" w:hint="eastAsia"/>
          <w:color w:val="FF0000"/>
          <w:szCs w:val="21"/>
        </w:rPr>
        <w:t>800</w:t>
      </w:r>
      <w:r>
        <w:rPr>
          <w:rFonts w:ascii="楷体" w:eastAsia="楷体" w:hAnsi="楷体" w:cs="楷体" w:hint="eastAsia"/>
          <w:color w:val="FF0000"/>
          <w:szCs w:val="21"/>
        </w:rPr>
        <w:t>x</w:t>
      </w:r>
      <w:r>
        <w:rPr>
          <w:rFonts w:ascii="楷体" w:eastAsia="楷体" w:hAnsi="楷体" w:cs="楷体" w:hint="eastAsia"/>
          <w:color w:val="FF0000"/>
          <w:szCs w:val="21"/>
        </w:rPr>
        <w:t>480</w:t>
      </w:r>
      <w:r>
        <w:rPr>
          <w:rFonts w:asciiTheme="minorEastAsia" w:eastAsiaTheme="minorEastAsia" w:hAnsiTheme="minorEastAsia" w:cstheme="minorEastAsia" w:hint="eastAsia"/>
          <w:color w:val="FF0000"/>
          <w:szCs w:val="21"/>
        </w:rPr>
        <w:t>全视角电容触摸屏</w:t>
      </w:r>
      <w:r>
        <w:rPr>
          <w:rFonts w:hint="eastAsia"/>
          <w:color w:val="000000"/>
          <w:szCs w:val="21"/>
        </w:rPr>
        <w:t>+</w:t>
      </w:r>
      <w:r>
        <w:rPr>
          <w:rFonts w:hint="eastAsia"/>
          <w:color w:val="000000"/>
          <w:szCs w:val="21"/>
        </w:rPr>
        <w:t>全新</w:t>
      </w:r>
      <w:r>
        <w:rPr>
          <w:rFonts w:hint="eastAsia"/>
          <w:color w:val="000000"/>
          <w:szCs w:val="21"/>
        </w:rPr>
        <w:t>界面</w:t>
      </w:r>
      <w:r>
        <w:rPr>
          <w:rFonts w:hint="eastAsia"/>
          <w:color w:val="000000"/>
          <w:szCs w:val="21"/>
        </w:rPr>
        <w:t>，更清晰更新流畅。</w:t>
      </w:r>
    </w:p>
    <w:p w:rsidR="009F091A" w:rsidRDefault="0074757A">
      <w:pPr>
        <w:pStyle w:val="1"/>
        <w:numPr>
          <w:ilvl w:val="0"/>
          <w:numId w:val="1"/>
        </w:numPr>
        <w:adjustRightInd w:val="0"/>
        <w:snapToGrid w:val="0"/>
        <w:spacing w:line="400" w:lineRule="atLeast"/>
        <w:ind w:left="357" w:firstLineChars="0" w:hanging="357"/>
        <w:jc w:val="left"/>
        <w:rPr>
          <w:color w:val="000000"/>
          <w:szCs w:val="21"/>
        </w:rPr>
      </w:pPr>
      <w:r>
        <w:rPr>
          <w:rFonts w:hint="eastAsia"/>
          <w:color w:val="FF0000"/>
          <w:szCs w:val="21"/>
        </w:rPr>
        <w:t>支持</w:t>
      </w:r>
      <w:r>
        <w:rPr>
          <w:rFonts w:hint="eastAsia"/>
          <w:color w:val="FF0000"/>
          <w:szCs w:val="21"/>
        </w:rPr>
        <w:t>H.265</w:t>
      </w:r>
      <w:r>
        <w:rPr>
          <w:rFonts w:hint="eastAsia"/>
          <w:color w:val="FF0000"/>
          <w:szCs w:val="21"/>
        </w:rPr>
        <w:t>/H264</w:t>
      </w:r>
      <w:r>
        <w:rPr>
          <w:rFonts w:hint="eastAsia"/>
          <w:color w:val="FF0000"/>
          <w:szCs w:val="21"/>
        </w:rPr>
        <w:t>、</w:t>
      </w:r>
      <w:r>
        <w:rPr>
          <w:rFonts w:hint="eastAsia"/>
          <w:color w:val="FF0000"/>
          <w:szCs w:val="21"/>
        </w:rPr>
        <w:t>4K</w:t>
      </w:r>
      <w:r>
        <w:rPr>
          <w:rFonts w:hint="eastAsia"/>
          <w:color w:val="FF0000"/>
          <w:szCs w:val="21"/>
        </w:rPr>
        <w:t>主码流测试</w:t>
      </w:r>
      <w:r>
        <w:rPr>
          <w:rFonts w:hint="eastAsia"/>
          <w:color w:val="000000"/>
          <w:szCs w:val="21"/>
        </w:rPr>
        <w:t>。</w:t>
      </w:r>
    </w:p>
    <w:p w:rsidR="009F091A" w:rsidRDefault="0074757A">
      <w:pPr>
        <w:pStyle w:val="1"/>
        <w:numPr>
          <w:ilvl w:val="0"/>
          <w:numId w:val="1"/>
        </w:numPr>
        <w:adjustRightInd w:val="0"/>
        <w:snapToGrid w:val="0"/>
        <w:spacing w:line="400" w:lineRule="atLeast"/>
        <w:ind w:left="357" w:firstLineChars="0" w:hanging="357"/>
        <w:jc w:val="left"/>
        <w:rPr>
          <w:color w:val="000000" w:themeColor="text1"/>
          <w:szCs w:val="21"/>
        </w:rPr>
      </w:pPr>
      <w:r>
        <w:rPr>
          <w:rFonts w:hint="eastAsia"/>
          <w:color w:val="FF0000"/>
          <w:szCs w:val="21"/>
        </w:rPr>
        <w:t>10/100/1000M</w:t>
      </w:r>
      <w:r>
        <w:rPr>
          <w:rFonts w:hint="eastAsia"/>
          <w:color w:val="000000" w:themeColor="text1"/>
          <w:szCs w:val="21"/>
        </w:rPr>
        <w:t>自适应网口，网络状态及流量显示</w:t>
      </w:r>
      <w:r>
        <w:rPr>
          <w:rFonts w:hint="eastAsia"/>
          <w:color w:val="000000" w:themeColor="text1"/>
          <w:szCs w:val="21"/>
        </w:rPr>
        <w:t>。</w:t>
      </w:r>
    </w:p>
    <w:p w:rsidR="009F091A" w:rsidRDefault="0074757A">
      <w:pPr>
        <w:pStyle w:val="1"/>
        <w:numPr>
          <w:ilvl w:val="0"/>
          <w:numId w:val="1"/>
        </w:numPr>
        <w:adjustRightInd w:val="0"/>
        <w:snapToGrid w:val="0"/>
        <w:spacing w:line="400" w:lineRule="atLeast"/>
        <w:ind w:left="357" w:firstLineChars="0" w:hanging="357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一键视频一键出图。</w:t>
      </w:r>
    </w:p>
    <w:p w:rsidR="009F091A" w:rsidRDefault="0074757A">
      <w:pPr>
        <w:pStyle w:val="1"/>
        <w:numPr>
          <w:ilvl w:val="0"/>
          <w:numId w:val="1"/>
        </w:numPr>
        <w:adjustRightInd w:val="0"/>
        <w:snapToGrid w:val="0"/>
        <w:spacing w:line="400" w:lineRule="atLeast"/>
        <w:ind w:left="357" w:firstLineChars="0" w:hanging="357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升级版极速</w:t>
      </w:r>
      <w:r>
        <w:rPr>
          <w:rFonts w:hint="eastAsia"/>
          <w:color w:val="000000" w:themeColor="text1"/>
          <w:szCs w:val="21"/>
        </w:rPr>
        <w:t>ONVIF</w:t>
      </w:r>
      <w:r>
        <w:rPr>
          <w:rFonts w:hint="eastAsia"/>
          <w:color w:val="000000" w:themeColor="text1"/>
          <w:szCs w:val="21"/>
        </w:rPr>
        <w:t>，支持跨网段测试、生成测试报告、支持音频测试等更多功能。</w:t>
      </w:r>
    </w:p>
    <w:p w:rsidR="009F091A" w:rsidRDefault="0074757A">
      <w:pPr>
        <w:pStyle w:val="1"/>
        <w:numPr>
          <w:ilvl w:val="0"/>
          <w:numId w:val="1"/>
        </w:numPr>
        <w:adjustRightInd w:val="0"/>
        <w:snapToGrid w:val="0"/>
        <w:spacing w:line="400" w:lineRule="atLeast"/>
        <w:ind w:left="357" w:firstLineChars="0" w:hanging="357"/>
        <w:jc w:val="left"/>
        <w:rPr>
          <w:color w:val="000000" w:themeColor="text1"/>
          <w:szCs w:val="21"/>
        </w:rPr>
      </w:pPr>
      <w:r>
        <w:rPr>
          <w:rFonts w:hint="eastAsia"/>
          <w:noProof/>
          <w:color w:val="FF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143510</wp:posOffset>
            </wp:positionV>
            <wp:extent cx="2238375" cy="2346325"/>
            <wp:effectExtent l="0" t="0" r="9525" b="15875"/>
            <wp:wrapSquare wrapText="bothSides"/>
            <wp:docPr id="3" name="图片 2" descr="C:\Users\Shaby\Desktop\DSC059078.jpgDSC059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Shaby\Desktop\DSC059078.jpgDSC0590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Cs w:val="21"/>
        </w:rPr>
        <w:t>一屏双显，网络摄像机和模拟摄像机同时测试。</w:t>
      </w:r>
    </w:p>
    <w:p w:rsidR="009F091A" w:rsidRDefault="0074757A">
      <w:pPr>
        <w:pStyle w:val="1"/>
        <w:numPr>
          <w:ilvl w:val="0"/>
          <w:numId w:val="1"/>
        </w:numPr>
        <w:adjustRightInd w:val="0"/>
        <w:snapToGrid w:val="0"/>
        <w:spacing w:line="400" w:lineRule="atLeast"/>
        <w:ind w:left="357" w:firstLineChars="0" w:hanging="357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升级同轴高清</w:t>
      </w:r>
      <w:r>
        <w:rPr>
          <w:rFonts w:hint="eastAsia"/>
          <w:color w:val="FF0000"/>
          <w:szCs w:val="21"/>
        </w:rPr>
        <w:t>4</w:t>
      </w:r>
      <w:r>
        <w:rPr>
          <w:rFonts w:hint="eastAsia"/>
          <w:color w:val="FF0000"/>
          <w:szCs w:val="21"/>
        </w:rPr>
        <w:t>.0</w:t>
      </w:r>
      <w:r>
        <w:rPr>
          <w:rFonts w:hint="eastAsia"/>
          <w:color w:val="FF0000"/>
          <w:szCs w:val="21"/>
        </w:rPr>
        <w:t>，</w:t>
      </w:r>
      <w:r>
        <w:rPr>
          <w:rFonts w:hint="eastAsia"/>
          <w:color w:val="FF0000"/>
          <w:szCs w:val="21"/>
        </w:rPr>
        <w:t>TVI8MP</w:t>
      </w:r>
      <w:r>
        <w:rPr>
          <w:rFonts w:hint="eastAsia"/>
          <w:color w:val="FF0000"/>
          <w:szCs w:val="21"/>
        </w:rPr>
        <w:t>，</w:t>
      </w:r>
      <w:r>
        <w:rPr>
          <w:rFonts w:hint="eastAsia"/>
          <w:color w:val="FF0000"/>
          <w:szCs w:val="21"/>
        </w:rPr>
        <w:t>CVI4MP</w:t>
      </w:r>
      <w:r>
        <w:rPr>
          <w:rFonts w:hint="eastAsia"/>
          <w:color w:val="FF0000"/>
          <w:szCs w:val="21"/>
        </w:rPr>
        <w:t>，</w:t>
      </w:r>
      <w:r>
        <w:rPr>
          <w:rFonts w:hint="eastAsia"/>
          <w:color w:val="FF0000"/>
          <w:szCs w:val="21"/>
        </w:rPr>
        <w:t>AHD5MP</w:t>
      </w:r>
      <w:r>
        <w:rPr>
          <w:rFonts w:hint="eastAsia"/>
          <w:color w:val="FF0000"/>
          <w:szCs w:val="21"/>
        </w:rPr>
        <w:t>。</w:t>
      </w:r>
    </w:p>
    <w:p w:rsidR="009F091A" w:rsidRDefault="0074757A">
      <w:pPr>
        <w:pStyle w:val="1"/>
        <w:numPr>
          <w:ilvl w:val="0"/>
          <w:numId w:val="1"/>
        </w:numPr>
        <w:adjustRightInd w:val="0"/>
        <w:snapToGrid w:val="0"/>
        <w:spacing w:line="400" w:lineRule="atLeast"/>
        <w:ind w:left="357" w:firstLineChars="0" w:hanging="357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创新同轴高清视频传输质量测试</w:t>
      </w:r>
      <w:r>
        <w:rPr>
          <w:rFonts w:hint="eastAsia"/>
          <w:color w:val="FF0000"/>
          <w:szCs w:val="21"/>
        </w:rPr>
        <w:t>。</w:t>
      </w:r>
    </w:p>
    <w:p w:rsidR="009F091A" w:rsidRDefault="0074757A">
      <w:pPr>
        <w:pStyle w:val="1"/>
        <w:numPr>
          <w:ilvl w:val="0"/>
          <w:numId w:val="1"/>
        </w:numPr>
        <w:adjustRightInd w:val="0"/>
        <w:snapToGrid w:val="0"/>
        <w:spacing w:line="400" w:lineRule="atLeast"/>
        <w:ind w:left="357" w:firstLineChars="0" w:hanging="357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手腕式佩戴，小巧便携</w:t>
      </w:r>
    </w:p>
    <w:p w:rsidR="009F091A" w:rsidRDefault="0074757A">
      <w:pPr>
        <w:pStyle w:val="1"/>
        <w:numPr>
          <w:ilvl w:val="0"/>
          <w:numId w:val="1"/>
        </w:numPr>
        <w:adjustRightInd w:val="0"/>
        <w:snapToGrid w:val="0"/>
        <w:spacing w:line="400" w:lineRule="atLeast"/>
        <w:ind w:left="357" w:firstLineChars="0" w:hanging="357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新增</w:t>
      </w:r>
      <w:r>
        <w:rPr>
          <w:rFonts w:hint="eastAsia"/>
          <w:color w:val="000000" w:themeColor="text1"/>
          <w:szCs w:val="21"/>
        </w:rPr>
        <w:t xml:space="preserve">48V </w:t>
      </w:r>
      <w:r>
        <w:rPr>
          <w:rFonts w:hint="eastAsia"/>
          <w:color w:val="000000" w:themeColor="text1"/>
          <w:szCs w:val="21"/>
        </w:rPr>
        <w:t>PoE</w:t>
      </w:r>
      <w:r>
        <w:rPr>
          <w:rFonts w:hint="eastAsia"/>
          <w:color w:val="000000" w:themeColor="text1"/>
          <w:szCs w:val="21"/>
        </w:rPr>
        <w:t>供电输出</w:t>
      </w:r>
    </w:p>
    <w:p w:rsidR="009F091A" w:rsidRDefault="0074757A">
      <w:pPr>
        <w:pStyle w:val="1"/>
        <w:numPr>
          <w:ilvl w:val="0"/>
          <w:numId w:val="1"/>
        </w:numPr>
        <w:adjustRightInd w:val="0"/>
        <w:snapToGrid w:val="0"/>
        <w:spacing w:line="400" w:lineRule="atLeast"/>
        <w:ind w:left="357" w:firstLineChars="0" w:hanging="357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新增手机、</w:t>
      </w:r>
      <w:r>
        <w:rPr>
          <w:rFonts w:hint="eastAsia"/>
          <w:color w:val="000000" w:themeColor="text1"/>
          <w:szCs w:val="21"/>
        </w:rPr>
        <w:t>PC</w:t>
      </w:r>
      <w:r>
        <w:rPr>
          <w:rFonts w:hint="eastAsia"/>
          <w:color w:val="000000" w:themeColor="text1"/>
          <w:szCs w:val="21"/>
        </w:rPr>
        <w:t>端屏幕投影功能。</w:t>
      </w:r>
    </w:p>
    <w:p w:rsidR="009F091A" w:rsidRDefault="0074757A">
      <w:pPr>
        <w:pStyle w:val="1"/>
        <w:numPr>
          <w:ilvl w:val="0"/>
          <w:numId w:val="1"/>
        </w:numPr>
        <w:adjustRightInd w:val="0"/>
        <w:snapToGrid w:val="0"/>
        <w:spacing w:line="400" w:lineRule="atLeast"/>
        <w:ind w:left="357" w:firstLineChars="0" w:hanging="357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支持一键截图。</w:t>
      </w:r>
    </w:p>
    <w:p w:rsidR="009F091A" w:rsidRDefault="0074757A">
      <w:pPr>
        <w:pStyle w:val="1"/>
        <w:numPr>
          <w:ilvl w:val="0"/>
          <w:numId w:val="1"/>
        </w:numPr>
        <w:adjustRightInd w:val="0"/>
        <w:snapToGrid w:val="0"/>
        <w:spacing w:line="400" w:lineRule="atLeast"/>
        <w:ind w:left="357" w:firstLineChars="0" w:hanging="357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新增</w:t>
      </w:r>
      <w:r>
        <w:rPr>
          <w:rFonts w:hint="eastAsia"/>
          <w:color w:val="000000" w:themeColor="text1"/>
          <w:szCs w:val="21"/>
        </w:rPr>
        <w:t>PPPOE</w:t>
      </w:r>
      <w:r>
        <w:rPr>
          <w:rFonts w:hint="eastAsia"/>
          <w:color w:val="000000" w:themeColor="text1"/>
          <w:szCs w:val="21"/>
        </w:rPr>
        <w:t>拨号测试。</w:t>
      </w:r>
    </w:p>
    <w:p w:rsidR="009F091A" w:rsidRDefault="009F091A">
      <w:pPr>
        <w:pStyle w:val="1"/>
        <w:adjustRightInd w:val="0"/>
        <w:snapToGrid w:val="0"/>
        <w:spacing w:line="0" w:lineRule="atLeast"/>
        <w:ind w:left="357" w:firstLineChars="0" w:firstLine="0"/>
        <w:jc w:val="left"/>
        <w:rPr>
          <w:color w:val="000000" w:themeColor="text1"/>
          <w:szCs w:val="21"/>
        </w:rPr>
      </w:pPr>
    </w:p>
    <w:p w:rsidR="009F091A" w:rsidRDefault="0074757A" w:rsidP="00312B46">
      <w:pPr>
        <w:tabs>
          <w:tab w:val="left" w:pos="1665"/>
          <w:tab w:val="left" w:pos="1755"/>
        </w:tabs>
        <w:spacing w:beforeLines="50" w:afterLines="50"/>
        <w:ind w:rightChars="14" w:right="29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二、产品概述</w:t>
      </w:r>
    </w:p>
    <w:p w:rsidR="009F091A" w:rsidRDefault="0074757A" w:rsidP="00312B46">
      <w:pPr>
        <w:pStyle w:val="1"/>
        <w:adjustRightInd w:val="0"/>
        <w:snapToGrid w:val="0"/>
        <w:spacing w:beforeLines="50" w:afterLines="50" w:line="400" w:lineRule="exact"/>
        <w:jc w:val="left"/>
        <w:rPr>
          <w:szCs w:val="21"/>
        </w:rPr>
      </w:pPr>
      <w:r>
        <w:rPr>
          <w:rFonts w:hint="eastAsia"/>
          <w:szCs w:val="21"/>
        </w:rPr>
        <w:t>1800Plus</w:t>
      </w:r>
      <w:r>
        <w:rPr>
          <w:rFonts w:hint="eastAsia"/>
          <w:szCs w:val="21"/>
        </w:rPr>
        <w:t>测试仪是网路通公司专门针对新一代</w:t>
      </w:r>
      <w:r>
        <w:rPr>
          <w:rFonts w:hint="eastAsia"/>
          <w:szCs w:val="21"/>
        </w:rPr>
        <w:t>H.265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4K</w:t>
      </w:r>
      <w:r>
        <w:rPr>
          <w:rFonts w:hint="eastAsia"/>
          <w:szCs w:val="21"/>
        </w:rPr>
        <w:t>高清网络摄机安装和维护而研发的测试工具</w:t>
      </w:r>
      <w:r>
        <w:rPr>
          <w:rFonts w:hint="eastAsia"/>
          <w:szCs w:val="21"/>
        </w:rPr>
        <w:t>，手腕式佩戴，小巧便携</w:t>
      </w:r>
      <w:r>
        <w:rPr>
          <w:rFonts w:hint="eastAsia"/>
          <w:szCs w:val="21"/>
        </w:rPr>
        <w:t>。升级</w:t>
      </w:r>
      <w:r>
        <w:rPr>
          <w:rFonts w:hint="eastAsia"/>
          <w:color w:val="FF0000"/>
          <w:szCs w:val="21"/>
        </w:rPr>
        <w:t>4</w:t>
      </w:r>
      <w:r>
        <w:rPr>
          <w:rFonts w:hint="eastAsia"/>
          <w:color w:val="FF0000"/>
          <w:szCs w:val="21"/>
        </w:rPr>
        <w:t>英寸</w:t>
      </w:r>
      <w:r>
        <w:rPr>
          <w:rFonts w:hint="eastAsia"/>
          <w:color w:val="FF0000"/>
          <w:szCs w:val="21"/>
        </w:rPr>
        <w:t>80</w:t>
      </w:r>
      <w:r>
        <w:rPr>
          <w:rFonts w:hint="eastAsia"/>
          <w:color w:val="FF0000"/>
          <w:szCs w:val="21"/>
        </w:rPr>
        <w:t>0x</w:t>
      </w:r>
      <w:r>
        <w:rPr>
          <w:rFonts w:hint="eastAsia"/>
          <w:color w:val="FF0000"/>
          <w:szCs w:val="21"/>
        </w:rPr>
        <w:t>48</w:t>
      </w:r>
      <w:r>
        <w:rPr>
          <w:rFonts w:hint="eastAsia"/>
          <w:color w:val="FF0000"/>
          <w:szCs w:val="21"/>
        </w:rPr>
        <w:t xml:space="preserve">0 </w:t>
      </w:r>
      <w:r>
        <w:rPr>
          <w:rFonts w:hint="eastAsia"/>
          <w:color w:val="FF0000"/>
          <w:szCs w:val="21"/>
        </w:rPr>
        <w:t>全视角</w:t>
      </w:r>
      <w:r>
        <w:rPr>
          <w:rFonts w:hint="eastAsia"/>
          <w:color w:val="FF0000"/>
          <w:szCs w:val="21"/>
        </w:rPr>
        <w:t>高清</w:t>
      </w:r>
      <w:r>
        <w:rPr>
          <w:rFonts w:hint="eastAsia"/>
          <w:color w:val="FF0000"/>
          <w:szCs w:val="21"/>
        </w:rPr>
        <w:t>电容</w:t>
      </w:r>
      <w:r>
        <w:rPr>
          <w:rFonts w:hint="eastAsia"/>
          <w:color w:val="FF0000"/>
          <w:szCs w:val="21"/>
        </w:rPr>
        <w:t>式</w:t>
      </w:r>
      <w:r>
        <w:rPr>
          <w:rFonts w:hint="eastAsia"/>
          <w:color w:val="FF0000"/>
          <w:szCs w:val="21"/>
        </w:rPr>
        <w:t>触摸屏</w:t>
      </w:r>
      <w:r>
        <w:rPr>
          <w:rFonts w:hint="eastAsia"/>
          <w:color w:val="FF0000"/>
          <w:szCs w:val="21"/>
        </w:rPr>
        <w:t>，</w:t>
      </w:r>
      <w:r>
        <w:rPr>
          <w:rFonts w:hint="eastAsia"/>
          <w:szCs w:val="21"/>
        </w:rPr>
        <w:t>使用全新系统，测试画面更加清晰流畅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它同时兼顾了模拟、同轴高清监控快球和摄像机测试。</w:t>
      </w:r>
    </w:p>
    <w:p w:rsidR="009F091A" w:rsidRDefault="0074757A" w:rsidP="00312B46">
      <w:pPr>
        <w:pStyle w:val="1"/>
        <w:adjustRightInd w:val="0"/>
        <w:snapToGrid w:val="0"/>
        <w:spacing w:beforeLines="50" w:afterLines="50" w:line="400" w:lineRule="exact"/>
        <w:jc w:val="left"/>
        <w:rPr>
          <w:szCs w:val="21"/>
        </w:rPr>
      </w:pPr>
      <w:r>
        <w:rPr>
          <w:rFonts w:hint="eastAsia"/>
          <w:szCs w:val="21"/>
        </w:rPr>
        <w:t>仪表内置极速</w:t>
      </w:r>
      <w:r>
        <w:rPr>
          <w:rFonts w:hint="eastAsia"/>
          <w:szCs w:val="21"/>
        </w:rPr>
        <w:t>ONVIF</w:t>
      </w:r>
      <w:r>
        <w:rPr>
          <w:rFonts w:hint="eastAsia"/>
          <w:szCs w:val="21"/>
        </w:rPr>
        <w:t>，一键激活海康、自动登录播放图像、生成测试报告、跨网段测试等；支持</w:t>
      </w:r>
      <w:r>
        <w:rPr>
          <w:rFonts w:hint="eastAsia"/>
          <w:szCs w:val="21"/>
        </w:rPr>
        <w:t>POE</w:t>
      </w:r>
      <w:r>
        <w:rPr>
          <w:rFonts w:hint="eastAsia"/>
          <w:szCs w:val="21"/>
        </w:rPr>
        <w:t>供电输；内置网络测试工具；同屏异显功能，网络及模拟摄像机同时测试；全新界面可选精简或普通用户界面；优化操作，下拉菜单，使用更加便捷；全新系统，可直接安装摄像机</w:t>
      </w:r>
      <w:r>
        <w:rPr>
          <w:rFonts w:hint="eastAsia"/>
          <w:szCs w:val="21"/>
        </w:rPr>
        <w:t>APP</w:t>
      </w:r>
      <w:r>
        <w:rPr>
          <w:rFonts w:hint="eastAsia"/>
          <w:szCs w:val="21"/>
        </w:rPr>
        <w:t>客户端；</w:t>
      </w:r>
      <w:r>
        <w:rPr>
          <w:rFonts w:hint="eastAsia"/>
          <w:szCs w:val="21"/>
        </w:rPr>
        <w:t>LED</w:t>
      </w:r>
      <w:r>
        <w:rPr>
          <w:rFonts w:hint="eastAsia"/>
          <w:szCs w:val="21"/>
        </w:rPr>
        <w:t>灯夜晚照明、</w:t>
      </w:r>
      <w:r>
        <w:rPr>
          <w:rFonts w:hint="eastAsia"/>
          <w:szCs w:val="21"/>
        </w:rPr>
        <w:t>DC12V</w:t>
      </w:r>
      <w:r>
        <w:rPr>
          <w:rFonts w:hint="eastAsia"/>
          <w:szCs w:val="21"/>
        </w:rPr>
        <w:t>电源输出、，提高安装和维护人员工作效率。</w:t>
      </w:r>
    </w:p>
    <w:p w:rsidR="009F091A" w:rsidRDefault="009F091A" w:rsidP="00312B46">
      <w:pPr>
        <w:pStyle w:val="1"/>
        <w:adjustRightInd w:val="0"/>
        <w:snapToGrid w:val="0"/>
        <w:spacing w:beforeLines="50" w:afterLines="50" w:line="340" w:lineRule="exact"/>
        <w:jc w:val="left"/>
        <w:rPr>
          <w:szCs w:val="21"/>
        </w:rPr>
      </w:pPr>
    </w:p>
    <w:p w:rsidR="009F091A" w:rsidRDefault="009F091A" w:rsidP="00312B46">
      <w:pPr>
        <w:pStyle w:val="1"/>
        <w:adjustRightInd w:val="0"/>
        <w:snapToGrid w:val="0"/>
        <w:spacing w:beforeLines="50" w:afterLines="50" w:line="340" w:lineRule="exact"/>
        <w:jc w:val="left"/>
        <w:rPr>
          <w:szCs w:val="21"/>
        </w:rPr>
      </w:pPr>
    </w:p>
    <w:p w:rsidR="009F091A" w:rsidRDefault="009F091A" w:rsidP="00312B46">
      <w:pPr>
        <w:pStyle w:val="1"/>
        <w:adjustRightInd w:val="0"/>
        <w:snapToGrid w:val="0"/>
        <w:spacing w:beforeLines="50" w:afterLines="50" w:line="340" w:lineRule="exact"/>
        <w:jc w:val="left"/>
        <w:rPr>
          <w:szCs w:val="21"/>
        </w:rPr>
      </w:pPr>
    </w:p>
    <w:p w:rsidR="009F091A" w:rsidRDefault="009F091A" w:rsidP="00312B46">
      <w:pPr>
        <w:pStyle w:val="1"/>
        <w:adjustRightInd w:val="0"/>
        <w:snapToGrid w:val="0"/>
        <w:spacing w:beforeLines="50" w:afterLines="50" w:line="340" w:lineRule="exact"/>
        <w:ind w:firstLineChars="0" w:firstLine="0"/>
        <w:jc w:val="left"/>
        <w:rPr>
          <w:szCs w:val="21"/>
        </w:rPr>
      </w:pPr>
    </w:p>
    <w:p w:rsidR="009F091A" w:rsidRDefault="0074757A">
      <w:pPr>
        <w:numPr>
          <w:ilvl w:val="0"/>
          <w:numId w:val="2"/>
        </w:numPr>
        <w:tabs>
          <w:tab w:val="left" w:pos="1665"/>
          <w:tab w:val="left" w:pos="1755"/>
        </w:tabs>
        <w:ind w:rightChars="14" w:right="29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产品功能</w:t>
      </w:r>
    </w:p>
    <w:p w:rsidR="009F091A" w:rsidRDefault="0074757A" w:rsidP="00312B46">
      <w:pPr>
        <w:pStyle w:val="1"/>
        <w:numPr>
          <w:ilvl w:val="0"/>
          <w:numId w:val="3"/>
        </w:numPr>
        <w:snapToGrid w:val="0"/>
        <w:spacing w:beforeLines="50" w:afterLines="50" w:line="300" w:lineRule="exact"/>
        <w:ind w:left="357" w:firstLineChars="0" w:hanging="357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  <w:highlight w:val="yellow"/>
        </w:rPr>
        <w:t>采用</w:t>
      </w:r>
      <w:r>
        <w:rPr>
          <w:rFonts w:asciiTheme="minorEastAsia" w:eastAsiaTheme="minorEastAsia" w:hAnsiTheme="minorEastAsia" w:cstheme="minorEastAsia" w:hint="eastAsia"/>
          <w:szCs w:val="21"/>
          <w:highlight w:val="yellow"/>
        </w:rPr>
        <w:t>4</w:t>
      </w:r>
      <w:r>
        <w:rPr>
          <w:rFonts w:asciiTheme="minorEastAsia" w:eastAsiaTheme="minorEastAsia" w:hAnsiTheme="minorEastAsia" w:cstheme="minorEastAsia" w:hint="eastAsia"/>
          <w:szCs w:val="21"/>
          <w:highlight w:val="yellow"/>
        </w:rPr>
        <w:t>英寸</w:t>
      </w:r>
      <w:r>
        <w:rPr>
          <w:rFonts w:asciiTheme="minorEastAsia" w:eastAsiaTheme="minorEastAsia" w:hAnsiTheme="minorEastAsia" w:cstheme="minorEastAsia" w:hint="eastAsia"/>
          <w:szCs w:val="21"/>
          <w:highlight w:val="yellow"/>
        </w:rPr>
        <w:t>80</w:t>
      </w:r>
      <w:r>
        <w:rPr>
          <w:rFonts w:asciiTheme="minorEastAsia" w:eastAsiaTheme="minorEastAsia" w:hAnsiTheme="minorEastAsia" w:cstheme="minorEastAsia" w:hint="eastAsia"/>
          <w:szCs w:val="21"/>
          <w:highlight w:val="yellow"/>
        </w:rPr>
        <w:t>0x</w:t>
      </w:r>
      <w:r>
        <w:rPr>
          <w:rFonts w:asciiTheme="minorEastAsia" w:eastAsiaTheme="minorEastAsia" w:hAnsiTheme="minorEastAsia" w:cstheme="minorEastAsia" w:hint="eastAsia"/>
          <w:szCs w:val="21"/>
          <w:highlight w:val="yellow"/>
        </w:rPr>
        <w:t>48</w:t>
      </w:r>
      <w:r>
        <w:rPr>
          <w:rFonts w:asciiTheme="minorEastAsia" w:eastAsiaTheme="minorEastAsia" w:hAnsiTheme="minorEastAsia" w:cstheme="minorEastAsia" w:hint="eastAsia"/>
          <w:szCs w:val="21"/>
          <w:highlight w:val="yellow"/>
        </w:rPr>
        <w:t xml:space="preserve">0 </w:t>
      </w:r>
      <w:r>
        <w:rPr>
          <w:rFonts w:asciiTheme="minorEastAsia" w:eastAsiaTheme="minorEastAsia" w:hAnsiTheme="minorEastAsia" w:cstheme="minorEastAsia" w:hint="eastAsia"/>
          <w:szCs w:val="21"/>
          <w:highlight w:val="yellow"/>
        </w:rPr>
        <w:t>全视角</w:t>
      </w:r>
      <w:r>
        <w:rPr>
          <w:rFonts w:asciiTheme="minorEastAsia" w:eastAsiaTheme="minorEastAsia" w:hAnsiTheme="minorEastAsia" w:cstheme="minorEastAsia" w:hint="eastAsia"/>
          <w:szCs w:val="21"/>
          <w:highlight w:val="yellow"/>
        </w:rPr>
        <w:t>高清电容式触摸屏</w:t>
      </w:r>
      <w:r>
        <w:rPr>
          <w:rFonts w:asciiTheme="minorEastAsia" w:eastAsiaTheme="minorEastAsia" w:hAnsiTheme="minorEastAsia" w:cstheme="minorEastAsia" w:hint="eastAsia"/>
          <w:szCs w:val="21"/>
        </w:rPr>
        <w:t>，摄像机图像显示更流畅、清晰；</w:t>
      </w:r>
    </w:p>
    <w:p w:rsidR="009F091A" w:rsidRDefault="0074757A" w:rsidP="00312B46">
      <w:pPr>
        <w:numPr>
          <w:ilvl w:val="0"/>
          <w:numId w:val="3"/>
        </w:numPr>
        <w:autoSpaceDE w:val="0"/>
        <w:autoSpaceDN w:val="0"/>
        <w:adjustRightInd w:val="0"/>
        <w:spacing w:before="50" w:afterLines="50" w:line="300" w:lineRule="exact"/>
        <w:ind w:left="357" w:hanging="357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  <w:highlight w:val="yellow"/>
        </w:rPr>
        <w:t>全新硬件解码，支持</w:t>
      </w:r>
      <w:r>
        <w:rPr>
          <w:rFonts w:asciiTheme="minorEastAsia" w:eastAsiaTheme="minorEastAsia" w:hAnsiTheme="minorEastAsia" w:cstheme="minorEastAsia" w:hint="eastAsia"/>
          <w:szCs w:val="21"/>
          <w:highlight w:val="yellow"/>
        </w:rPr>
        <w:t>H.265</w:t>
      </w:r>
      <w:r>
        <w:rPr>
          <w:rFonts w:asciiTheme="minorEastAsia" w:eastAsiaTheme="minorEastAsia" w:hAnsiTheme="minorEastAsia" w:cstheme="minorEastAsia" w:hint="eastAsia"/>
          <w:szCs w:val="21"/>
          <w:highlight w:val="yellow"/>
        </w:rPr>
        <w:t>解码</w:t>
      </w:r>
      <w:r>
        <w:rPr>
          <w:rFonts w:asciiTheme="minorEastAsia" w:eastAsiaTheme="minorEastAsia" w:hAnsiTheme="minorEastAsia" w:cstheme="minorEastAsia" w:hint="eastAsia"/>
          <w:szCs w:val="21"/>
        </w:rPr>
        <w:t>。摄像机在</w:t>
      </w:r>
      <w:r>
        <w:rPr>
          <w:rFonts w:asciiTheme="minorEastAsia" w:eastAsiaTheme="minorEastAsia" w:hAnsiTheme="minorEastAsia" w:cstheme="minorEastAsia" w:hint="eastAsia"/>
          <w:szCs w:val="21"/>
        </w:rPr>
        <w:t>H.265/H.264</w:t>
      </w:r>
      <w:r>
        <w:rPr>
          <w:rFonts w:asciiTheme="minorEastAsia" w:eastAsiaTheme="minorEastAsia" w:hAnsiTheme="minorEastAsia" w:cstheme="minorEastAsia" w:hint="eastAsia"/>
          <w:szCs w:val="21"/>
        </w:rPr>
        <w:t>编码模式下，主码流测试图像分辨率高达</w:t>
      </w:r>
      <w:r>
        <w:rPr>
          <w:rFonts w:asciiTheme="minorEastAsia" w:eastAsiaTheme="minorEastAsia" w:hAnsiTheme="minorEastAsia" w:cstheme="minorEastAsia" w:hint="eastAsia"/>
          <w:szCs w:val="21"/>
        </w:rPr>
        <w:t>4K</w:t>
      </w:r>
      <w:r>
        <w:rPr>
          <w:rFonts w:asciiTheme="minorEastAsia" w:eastAsiaTheme="minorEastAsia" w:hAnsiTheme="minorEastAsia" w:cstheme="minorEastAsia" w:hint="eastAsia"/>
          <w:szCs w:val="21"/>
        </w:rPr>
        <w:t>;</w:t>
      </w:r>
    </w:p>
    <w:p w:rsidR="009F091A" w:rsidRDefault="0074757A" w:rsidP="00312B46">
      <w:pPr>
        <w:pStyle w:val="1"/>
        <w:numPr>
          <w:ilvl w:val="0"/>
          <w:numId w:val="3"/>
        </w:numPr>
        <w:adjustRightInd w:val="0"/>
        <w:snapToGrid w:val="0"/>
        <w:spacing w:beforeLines="50" w:afterLines="50" w:line="300" w:lineRule="exact"/>
        <w:ind w:left="0"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pacing w:val="20"/>
          <w:szCs w:val="21"/>
          <w:highlight w:val="yellow"/>
        </w:rPr>
        <w:t>支持同轴高清</w:t>
      </w:r>
      <w:r>
        <w:rPr>
          <w:rFonts w:asciiTheme="minorEastAsia" w:eastAsiaTheme="minorEastAsia" w:hAnsiTheme="minorEastAsia" w:cstheme="minorEastAsia" w:hint="eastAsia"/>
          <w:spacing w:val="20"/>
          <w:szCs w:val="21"/>
          <w:highlight w:val="yellow"/>
        </w:rPr>
        <w:t>4</w:t>
      </w:r>
      <w:r>
        <w:rPr>
          <w:rFonts w:asciiTheme="minorEastAsia" w:eastAsiaTheme="minorEastAsia" w:hAnsiTheme="minorEastAsia" w:cstheme="minorEastAsia" w:hint="eastAsia"/>
          <w:spacing w:val="20"/>
          <w:szCs w:val="21"/>
          <w:highlight w:val="yellow"/>
        </w:rPr>
        <w:t>.0</w:t>
      </w:r>
      <w:r>
        <w:rPr>
          <w:rFonts w:asciiTheme="minorEastAsia" w:eastAsiaTheme="minorEastAsia" w:hAnsiTheme="minorEastAsia" w:cstheme="minorEastAsia" w:hint="eastAsia"/>
          <w:spacing w:val="20"/>
          <w:szCs w:val="21"/>
          <w:highlight w:val="yellow"/>
        </w:rPr>
        <w:t>，</w:t>
      </w:r>
      <w:r>
        <w:rPr>
          <w:rFonts w:asciiTheme="minorEastAsia" w:eastAsiaTheme="minorEastAsia" w:hAnsiTheme="minorEastAsia" w:cstheme="minorEastAsia" w:hint="eastAsia"/>
          <w:spacing w:val="20"/>
          <w:szCs w:val="21"/>
          <w:highlight w:val="yellow"/>
        </w:rPr>
        <w:t>TVI</w:t>
      </w:r>
      <w:r>
        <w:rPr>
          <w:rFonts w:asciiTheme="minorEastAsia" w:eastAsiaTheme="minorEastAsia" w:hAnsiTheme="minorEastAsia" w:cstheme="minorEastAsia" w:hint="eastAsia"/>
          <w:spacing w:val="20"/>
          <w:szCs w:val="21"/>
          <w:highlight w:val="yellow"/>
        </w:rPr>
        <w:t>8</w:t>
      </w:r>
      <w:r>
        <w:rPr>
          <w:rFonts w:asciiTheme="minorEastAsia" w:eastAsiaTheme="minorEastAsia" w:hAnsiTheme="minorEastAsia" w:cstheme="minorEastAsia" w:hint="eastAsia"/>
          <w:spacing w:val="20"/>
          <w:szCs w:val="21"/>
          <w:highlight w:val="yellow"/>
        </w:rPr>
        <w:t>MP</w:t>
      </w:r>
      <w:r>
        <w:rPr>
          <w:rFonts w:asciiTheme="minorEastAsia" w:eastAsiaTheme="minorEastAsia" w:hAnsiTheme="minorEastAsia" w:cstheme="minorEastAsia" w:hint="eastAsia"/>
          <w:spacing w:val="20"/>
          <w:szCs w:val="21"/>
          <w:highlight w:val="yellow"/>
        </w:rPr>
        <w:t>、</w:t>
      </w:r>
      <w:r>
        <w:rPr>
          <w:rFonts w:asciiTheme="minorEastAsia" w:eastAsiaTheme="minorEastAsia" w:hAnsiTheme="minorEastAsia" w:cstheme="minorEastAsia" w:hint="eastAsia"/>
          <w:spacing w:val="20"/>
          <w:szCs w:val="21"/>
          <w:highlight w:val="yellow"/>
        </w:rPr>
        <w:t>CVI</w:t>
      </w:r>
      <w:r>
        <w:rPr>
          <w:rFonts w:asciiTheme="minorEastAsia" w:eastAsiaTheme="minorEastAsia" w:hAnsiTheme="minorEastAsia" w:cstheme="minorEastAsia" w:hint="eastAsia"/>
          <w:spacing w:val="20"/>
          <w:szCs w:val="21"/>
          <w:highlight w:val="yellow"/>
        </w:rPr>
        <w:t>4</w:t>
      </w:r>
      <w:r>
        <w:rPr>
          <w:rFonts w:asciiTheme="minorEastAsia" w:eastAsiaTheme="minorEastAsia" w:hAnsiTheme="minorEastAsia" w:cstheme="minorEastAsia" w:hint="eastAsia"/>
          <w:spacing w:val="20"/>
          <w:szCs w:val="21"/>
          <w:highlight w:val="yellow"/>
        </w:rPr>
        <w:t>MP</w:t>
      </w:r>
      <w:r>
        <w:rPr>
          <w:rFonts w:asciiTheme="minorEastAsia" w:eastAsiaTheme="minorEastAsia" w:hAnsiTheme="minorEastAsia" w:cstheme="minorEastAsia" w:hint="eastAsia"/>
          <w:spacing w:val="20"/>
          <w:szCs w:val="21"/>
          <w:highlight w:val="yellow"/>
        </w:rPr>
        <w:t>、</w:t>
      </w:r>
      <w:r>
        <w:rPr>
          <w:rFonts w:asciiTheme="minorEastAsia" w:eastAsiaTheme="minorEastAsia" w:hAnsiTheme="minorEastAsia" w:cstheme="minorEastAsia" w:hint="eastAsia"/>
          <w:spacing w:val="20"/>
          <w:szCs w:val="21"/>
          <w:highlight w:val="yellow"/>
        </w:rPr>
        <w:t>AHD5MP</w:t>
      </w:r>
      <w:r>
        <w:rPr>
          <w:rFonts w:asciiTheme="minorEastAsia" w:eastAsiaTheme="minorEastAsia" w:hAnsiTheme="minorEastAsia" w:cstheme="minorEastAsia" w:hint="eastAsia"/>
          <w:spacing w:val="20"/>
          <w:szCs w:val="21"/>
          <w:highlight w:val="yellow"/>
        </w:rPr>
        <w:t>摄像机图像测试、同轴视控及菜单调</w:t>
      </w:r>
      <w:r>
        <w:rPr>
          <w:rFonts w:asciiTheme="minorEastAsia" w:eastAsiaTheme="minorEastAsia" w:hAnsiTheme="minorEastAsia" w:cstheme="minorEastAsia" w:hint="eastAsia"/>
          <w:spacing w:val="20"/>
          <w:szCs w:val="21"/>
          <w:highlight w:val="yellow"/>
        </w:rPr>
        <w:br/>
        <w:t xml:space="preserve">   </w:t>
      </w:r>
      <w:r>
        <w:rPr>
          <w:rFonts w:asciiTheme="minorEastAsia" w:eastAsiaTheme="minorEastAsia" w:hAnsiTheme="minorEastAsia" w:cstheme="minorEastAsia" w:hint="eastAsia"/>
          <w:spacing w:val="20"/>
          <w:szCs w:val="21"/>
          <w:highlight w:val="yellow"/>
        </w:rPr>
        <w:t>用，支持拍照、录像、放大，回放</w:t>
      </w:r>
      <w:r>
        <w:rPr>
          <w:rFonts w:asciiTheme="minorEastAsia" w:eastAsiaTheme="minorEastAsia" w:hAnsiTheme="minorEastAsia" w:cstheme="minorEastAsia" w:hint="eastAsia"/>
          <w:spacing w:val="20"/>
          <w:szCs w:val="21"/>
        </w:rPr>
        <w:t>；</w:t>
      </w:r>
      <w:r>
        <w:rPr>
          <w:rFonts w:asciiTheme="minorEastAsia" w:eastAsiaTheme="minorEastAsia" w:hAnsiTheme="minorEastAsia" w:cstheme="minorEastAsia" w:hint="eastAsia"/>
          <w:color w:val="FF0000"/>
          <w:szCs w:val="21"/>
        </w:rPr>
        <w:t>NEW</w:t>
      </w:r>
    </w:p>
    <w:p w:rsidR="009F091A" w:rsidRDefault="0074757A" w:rsidP="00312B46">
      <w:pPr>
        <w:pStyle w:val="1"/>
        <w:numPr>
          <w:ilvl w:val="0"/>
          <w:numId w:val="3"/>
        </w:numPr>
        <w:adjustRightInd w:val="0"/>
        <w:snapToGrid w:val="0"/>
        <w:spacing w:beforeLines="50" w:afterLines="50" w:line="300" w:lineRule="exact"/>
        <w:ind w:left="0"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  <w:highlight w:val="yellow"/>
        </w:rPr>
        <w:t>创新同轴高清视频传输质量测试</w:t>
      </w:r>
      <w:r>
        <w:rPr>
          <w:rFonts w:asciiTheme="minorEastAsia" w:eastAsiaTheme="minorEastAsia" w:hAnsiTheme="minorEastAsia" w:cstheme="minorEastAsia" w:hint="eastAsia"/>
          <w:szCs w:val="21"/>
          <w:highlight w:val="yellow"/>
        </w:rPr>
        <w:t xml:space="preserve">; </w:t>
      </w:r>
      <w:r>
        <w:rPr>
          <w:rFonts w:asciiTheme="minorEastAsia" w:eastAsiaTheme="minorEastAsia" w:hAnsiTheme="minorEastAsia" w:cstheme="minorEastAsia" w:hint="eastAsia"/>
          <w:color w:val="FF0000"/>
          <w:szCs w:val="21"/>
        </w:rPr>
        <w:t>NEW</w:t>
      </w:r>
    </w:p>
    <w:p w:rsidR="009F091A" w:rsidRDefault="0074757A" w:rsidP="00312B46">
      <w:pPr>
        <w:pStyle w:val="1"/>
        <w:numPr>
          <w:ilvl w:val="0"/>
          <w:numId w:val="3"/>
        </w:numPr>
        <w:snapToGrid w:val="0"/>
        <w:spacing w:beforeLines="50" w:afterLines="50" w:line="300" w:lineRule="exact"/>
        <w:ind w:left="357" w:firstLineChars="0" w:hanging="357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模拟视频图像显示、</w:t>
      </w:r>
      <w:r>
        <w:rPr>
          <w:rFonts w:asciiTheme="minorEastAsia" w:eastAsiaTheme="minorEastAsia" w:hAnsiTheme="minorEastAsia" w:cstheme="minorEastAsia" w:hint="eastAsia"/>
          <w:szCs w:val="21"/>
        </w:rPr>
        <w:t>PTZ</w:t>
      </w:r>
      <w:r>
        <w:rPr>
          <w:rFonts w:asciiTheme="minorEastAsia" w:eastAsiaTheme="minorEastAsia" w:hAnsiTheme="minorEastAsia" w:cstheme="minorEastAsia" w:hint="eastAsia"/>
          <w:szCs w:val="21"/>
        </w:rPr>
        <w:t>云台控制、图像放大、拍照、录像、回放等功能；</w:t>
      </w:r>
    </w:p>
    <w:p w:rsidR="009F091A" w:rsidRDefault="0074757A" w:rsidP="00312B46">
      <w:pPr>
        <w:pStyle w:val="1"/>
        <w:numPr>
          <w:ilvl w:val="0"/>
          <w:numId w:val="3"/>
        </w:numPr>
        <w:snapToGrid w:val="0"/>
        <w:spacing w:beforeLines="50" w:afterLines="50" w:line="300" w:lineRule="exact"/>
        <w:ind w:left="357" w:firstLineChars="0" w:hanging="357"/>
        <w:jc w:val="left"/>
        <w:rPr>
          <w:rFonts w:asciiTheme="minorEastAsia" w:eastAsiaTheme="minorEastAsia" w:hAnsiTheme="minorEastAsia" w:cstheme="minorEastAsia"/>
          <w:color w:val="000000"/>
          <w:spacing w:val="2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pacing w:val="20"/>
          <w:szCs w:val="21"/>
          <w:highlight w:val="yellow"/>
        </w:rPr>
        <w:t>极速</w:t>
      </w:r>
      <w:r>
        <w:rPr>
          <w:rFonts w:asciiTheme="minorEastAsia" w:eastAsiaTheme="minorEastAsia" w:hAnsiTheme="minorEastAsia" w:cstheme="minorEastAsia" w:hint="eastAsia"/>
          <w:color w:val="000000"/>
          <w:spacing w:val="20"/>
          <w:szCs w:val="21"/>
          <w:highlight w:val="yellow"/>
        </w:rPr>
        <w:t>ONVIF</w:t>
      </w:r>
      <w:r>
        <w:rPr>
          <w:rFonts w:asciiTheme="minorEastAsia" w:eastAsiaTheme="minorEastAsia" w:hAnsiTheme="minorEastAsia" w:cstheme="minorEastAsia" w:hint="eastAsia"/>
          <w:color w:val="000000"/>
          <w:spacing w:val="20"/>
          <w:szCs w:val="21"/>
          <w:highlight w:val="yellow"/>
        </w:rPr>
        <w:t>一键生成摄像机测试报告，</w:t>
      </w:r>
      <w:r>
        <w:rPr>
          <w:rFonts w:asciiTheme="minorEastAsia" w:eastAsiaTheme="minorEastAsia" w:hAnsiTheme="minorEastAsia" w:cstheme="minorEastAsia" w:hint="eastAsia"/>
          <w:color w:val="000000"/>
          <w:spacing w:val="20"/>
          <w:szCs w:val="21"/>
        </w:rPr>
        <w:t>包含摄像机</w:t>
      </w:r>
      <w:r>
        <w:rPr>
          <w:rFonts w:asciiTheme="minorEastAsia" w:eastAsiaTheme="minorEastAsia" w:hAnsiTheme="minorEastAsia" w:cstheme="minorEastAsia" w:hint="eastAsia"/>
          <w:color w:val="000000"/>
          <w:spacing w:val="20"/>
          <w:szCs w:val="21"/>
        </w:rPr>
        <w:t>IP</w:t>
      </w:r>
      <w:r>
        <w:rPr>
          <w:rFonts w:asciiTheme="minorEastAsia" w:eastAsiaTheme="minorEastAsia" w:hAnsiTheme="minorEastAsia" w:cstheme="minorEastAsia" w:hint="eastAsia"/>
          <w:color w:val="000000"/>
          <w:spacing w:val="20"/>
          <w:szCs w:val="21"/>
        </w:rPr>
        <w:t>地址、分辨率、编码等相关信息；支持跨网段测试；支持音视频同步测试；一键激活海康摄像机和修改</w:t>
      </w:r>
      <w:r>
        <w:rPr>
          <w:rFonts w:asciiTheme="minorEastAsia" w:eastAsiaTheme="minorEastAsia" w:hAnsiTheme="minorEastAsia" w:cstheme="minorEastAsia" w:hint="eastAsia"/>
          <w:color w:val="000000"/>
          <w:spacing w:val="20"/>
          <w:szCs w:val="21"/>
        </w:rPr>
        <w:t>IP</w:t>
      </w:r>
      <w:r>
        <w:rPr>
          <w:rFonts w:asciiTheme="minorEastAsia" w:eastAsiaTheme="minorEastAsia" w:hAnsiTheme="minorEastAsia" w:cstheme="minorEastAsia" w:hint="eastAsia"/>
          <w:color w:val="000000"/>
          <w:spacing w:val="20"/>
          <w:szCs w:val="21"/>
        </w:rPr>
        <w:t>等更多功能</w:t>
      </w:r>
      <w:r>
        <w:rPr>
          <w:rFonts w:asciiTheme="minorEastAsia" w:eastAsiaTheme="minorEastAsia" w:hAnsiTheme="minorEastAsia" w:cstheme="minorEastAsia" w:hint="eastAsia"/>
          <w:color w:val="000000"/>
          <w:spacing w:val="20"/>
          <w:szCs w:val="21"/>
        </w:rPr>
        <w:t>;</w:t>
      </w:r>
      <w:r>
        <w:rPr>
          <w:rFonts w:asciiTheme="minorEastAsia" w:eastAsiaTheme="minorEastAsia" w:hAnsiTheme="minorEastAsia" w:cstheme="minorEastAsia" w:hint="eastAsia"/>
          <w:color w:val="FF0000"/>
          <w:szCs w:val="21"/>
        </w:rPr>
        <w:t>NEW</w:t>
      </w:r>
    </w:p>
    <w:p w:rsidR="009F091A" w:rsidRDefault="0074757A" w:rsidP="00312B46">
      <w:pPr>
        <w:pStyle w:val="1"/>
        <w:numPr>
          <w:ilvl w:val="0"/>
          <w:numId w:val="3"/>
        </w:numPr>
        <w:snapToGrid w:val="0"/>
        <w:spacing w:beforeLines="50" w:afterLines="50" w:line="300" w:lineRule="exact"/>
        <w:ind w:left="357" w:firstLineChars="0" w:hanging="357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海康测试工具，轻松解决海康摄像机的激活、调试，支持批量激活、修改</w:t>
      </w:r>
      <w:r>
        <w:rPr>
          <w:rFonts w:asciiTheme="minorEastAsia" w:eastAsiaTheme="minorEastAsia" w:hAnsiTheme="minorEastAsia" w:cstheme="minorEastAsia" w:hint="eastAsia"/>
          <w:szCs w:val="21"/>
        </w:rPr>
        <w:t>IP</w:t>
      </w:r>
      <w:r>
        <w:rPr>
          <w:rFonts w:asciiTheme="minorEastAsia" w:eastAsiaTheme="minorEastAsia" w:hAnsiTheme="minorEastAsia" w:cstheme="minorEastAsia" w:hint="eastAsia"/>
          <w:szCs w:val="21"/>
        </w:rPr>
        <w:t>。可修改用户名密码</w:t>
      </w:r>
      <w:r>
        <w:rPr>
          <w:rFonts w:asciiTheme="minorEastAsia" w:eastAsiaTheme="minorEastAsia" w:hAnsiTheme="minorEastAsia" w:cstheme="minorEastAsia" w:hint="eastAsia"/>
          <w:szCs w:val="21"/>
        </w:rPr>
        <w:t>IP</w:t>
      </w:r>
      <w:r>
        <w:rPr>
          <w:rFonts w:asciiTheme="minorEastAsia" w:eastAsiaTheme="minorEastAsia" w:hAnsiTheme="minorEastAsia" w:cstheme="minorEastAsia" w:hint="eastAsia"/>
          <w:szCs w:val="21"/>
        </w:rPr>
        <w:t>等参数，可恢复出厂设置等</w:t>
      </w:r>
      <w:r>
        <w:rPr>
          <w:rFonts w:asciiTheme="minorEastAsia" w:eastAsiaTheme="minorEastAsia" w:hAnsiTheme="minorEastAsia" w:cstheme="minorEastAsia" w:hint="eastAsia"/>
          <w:szCs w:val="21"/>
        </w:rPr>
        <w:t>;</w:t>
      </w:r>
    </w:p>
    <w:p w:rsidR="009F091A" w:rsidRDefault="0074757A" w:rsidP="00312B46">
      <w:pPr>
        <w:pStyle w:val="1"/>
        <w:numPr>
          <w:ilvl w:val="0"/>
          <w:numId w:val="3"/>
        </w:numPr>
        <w:snapToGrid w:val="0"/>
        <w:spacing w:beforeLines="50" w:afterLines="50" w:line="300" w:lineRule="exact"/>
        <w:ind w:left="357" w:firstLineChars="0" w:hanging="357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大华测试工具</w:t>
      </w:r>
      <w:r>
        <w:rPr>
          <w:rFonts w:asciiTheme="minorEastAsia" w:eastAsiaTheme="minorEastAsia" w:hAnsiTheme="minorEastAsia" w:cstheme="minorEastAsia" w:hint="eastAsia"/>
          <w:szCs w:val="21"/>
        </w:rPr>
        <w:t>,</w:t>
      </w:r>
      <w:r>
        <w:rPr>
          <w:rFonts w:asciiTheme="minorEastAsia" w:eastAsiaTheme="minorEastAsia" w:hAnsiTheme="minorEastAsia" w:cstheme="minorEastAsia" w:hint="eastAsia"/>
          <w:szCs w:val="21"/>
        </w:rPr>
        <w:t>针对大华摄像图像测试，可修改用户名、密码和</w:t>
      </w:r>
      <w:r>
        <w:rPr>
          <w:rFonts w:asciiTheme="minorEastAsia" w:eastAsiaTheme="minorEastAsia" w:hAnsiTheme="minorEastAsia" w:cstheme="minorEastAsia" w:hint="eastAsia"/>
          <w:szCs w:val="21"/>
        </w:rPr>
        <w:t>IP</w:t>
      </w:r>
      <w:r>
        <w:rPr>
          <w:rFonts w:asciiTheme="minorEastAsia" w:eastAsiaTheme="minorEastAsia" w:hAnsiTheme="minorEastAsia" w:cstheme="minorEastAsia" w:hint="eastAsia"/>
          <w:szCs w:val="21"/>
        </w:rPr>
        <w:t>等参数</w:t>
      </w:r>
      <w:r>
        <w:rPr>
          <w:rFonts w:asciiTheme="minorEastAsia" w:eastAsiaTheme="minorEastAsia" w:hAnsiTheme="minorEastAsia" w:cstheme="minorEastAsia" w:hint="eastAsia"/>
          <w:szCs w:val="21"/>
        </w:rPr>
        <w:t>;</w:t>
      </w:r>
    </w:p>
    <w:p w:rsidR="009F091A" w:rsidRDefault="0074757A" w:rsidP="00312B46">
      <w:pPr>
        <w:pStyle w:val="1"/>
        <w:numPr>
          <w:ilvl w:val="0"/>
          <w:numId w:val="3"/>
        </w:numPr>
        <w:snapToGrid w:val="0"/>
        <w:spacing w:beforeLines="50" w:afterLines="50" w:line="300" w:lineRule="exact"/>
        <w:ind w:left="357" w:firstLineChars="0" w:hanging="357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支持大华、海康、</w:t>
      </w:r>
      <w:r>
        <w:rPr>
          <w:rFonts w:asciiTheme="minorEastAsia" w:eastAsiaTheme="minorEastAsia" w:hAnsiTheme="minorEastAsia" w:cstheme="minorEastAsia" w:hint="eastAsia"/>
          <w:szCs w:val="21"/>
        </w:rPr>
        <w:t>ACTi</w:t>
      </w:r>
      <w:r>
        <w:rPr>
          <w:rFonts w:asciiTheme="minorEastAsia" w:eastAsiaTheme="minorEastAsia" w:hAnsiTheme="minorEastAsia" w:cstheme="minorEastAsia" w:hint="eastAsia"/>
          <w:szCs w:val="21"/>
        </w:rPr>
        <w:t>、三星等八十多个网络摄像机厂家</w:t>
      </w:r>
      <w:r>
        <w:rPr>
          <w:rFonts w:asciiTheme="minorEastAsia" w:eastAsiaTheme="minorEastAsia" w:hAnsiTheme="minorEastAsia" w:cstheme="minorEastAsia" w:hint="eastAsia"/>
          <w:szCs w:val="21"/>
        </w:rPr>
        <w:t>IPC</w:t>
      </w:r>
      <w:r>
        <w:rPr>
          <w:rFonts w:asciiTheme="minorEastAsia" w:eastAsiaTheme="minorEastAsia" w:hAnsiTheme="minorEastAsia" w:cstheme="minorEastAsia" w:hint="eastAsia"/>
          <w:szCs w:val="21"/>
        </w:rPr>
        <w:t>私有协议测试；</w:t>
      </w:r>
    </w:p>
    <w:p w:rsidR="009F091A" w:rsidRDefault="0074757A" w:rsidP="00312B46">
      <w:pPr>
        <w:pStyle w:val="1"/>
        <w:numPr>
          <w:ilvl w:val="0"/>
          <w:numId w:val="3"/>
        </w:numPr>
        <w:snapToGrid w:val="0"/>
        <w:spacing w:beforeLines="50" w:afterLines="50" w:line="300" w:lineRule="exact"/>
        <w:ind w:left="357" w:firstLineChars="0" w:hanging="357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支持网络</w:t>
      </w:r>
      <w:r>
        <w:rPr>
          <w:rFonts w:asciiTheme="minorEastAsia" w:eastAsiaTheme="minorEastAsia" w:hAnsiTheme="minorEastAsia" w:cstheme="minorEastAsia" w:hint="eastAsia"/>
          <w:szCs w:val="21"/>
        </w:rPr>
        <w:t>PTZ</w:t>
      </w:r>
      <w:r>
        <w:rPr>
          <w:rFonts w:asciiTheme="minorEastAsia" w:eastAsiaTheme="minorEastAsia" w:hAnsiTheme="minorEastAsia" w:cstheme="minorEastAsia" w:hint="eastAsia"/>
          <w:szCs w:val="21"/>
        </w:rPr>
        <w:t>控制功能（</w:t>
      </w:r>
      <w:r>
        <w:rPr>
          <w:rFonts w:asciiTheme="minorEastAsia" w:eastAsiaTheme="minorEastAsia" w:hAnsiTheme="minorEastAsia" w:cstheme="minorEastAsia" w:hint="eastAsia"/>
          <w:szCs w:val="21"/>
        </w:rPr>
        <w:t>ONVIF</w:t>
      </w:r>
      <w:r>
        <w:rPr>
          <w:rFonts w:asciiTheme="minorEastAsia" w:eastAsiaTheme="minorEastAsia" w:hAnsiTheme="minorEastAsia" w:cstheme="minorEastAsia" w:hint="eastAsia"/>
          <w:szCs w:val="21"/>
        </w:rPr>
        <w:t>），手势上下左右等滑动，控制云台转动；</w:t>
      </w:r>
    </w:p>
    <w:p w:rsidR="009F091A" w:rsidRDefault="0074757A" w:rsidP="00312B46">
      <w:pPr>
        <w:pStyle w:val="1"/>
        <w:numPr>
          <w:ilvl w:val="0"/>
          <w:numId w:val="3"/>
        </w:numPr>
        <w:snapToGrid w:val="0"/>
        <w:spacing w:beforeLines="50" w:afterLines="50" w:line="300" w:lineRule="exact"/>
        <w:ind w:left="357" w:firstLineChars="0" w:hanging="357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一屏双显，网络摄像机和模拟摄像机同时测试；</w:t>
      </w:r>
      <w:r>
        <w:rPr>
          <w:rFonts w:asciiTheme="minorEastAsia" w:eastAsiaTheme="minorEastAsia" w:hAnsiTheme="minorEastAsia" w:cstheme="minorEastAsia" w:hint="eastAsia"/>
          <w:color w:val="FF0000"/>
          <w:szCs w:val="21"/>
        </w:rPr>
        <w:t>NE</w:t>
      </w:r>
      <w:r>
        <w:rPr>
          <w:rFonts w:asciiTheme="minorEastAsia" w:eastAsiaTheme="minorEastAsia" w:hAnsiTheme="minorEastAsia" w:cstheme="minorEastAsia" w:hint="eastAsia"/>
          <w:color w:val="FF0000"/>
          <w:szCs w:val="21"/>
        </w:rPr>
        <w:t>W</w:t>
      </w:r>
    </w:p>
    <w:p w:rsidR="009F091A" w:rsidRDefault="0074757A" w:rsidP="00312B46">
      <w:pPr>
        <w:numPr>
          <w:ilvl w:val="0"/>
          <w:numId w:val="3"/>
        </w:numPr>
        <w:autoSpaceDE w:val="0"/>
        <w:autoSpaceDN w:val="0"/>
        <w:adjustRightInd w:val="0"/>
        <w:spacing w:before="50" w:afterLines="50" w:line="300" w:lineRule="exact"/>
        <w:ind w:left="357" w:hanging="357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新增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PPPOE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拨号功能，可进行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PPPOE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拨号上网检测；</w:t>
      </w:r>
      <w:r>
        <w:rPr>
          <w:rFonts w:asciiTheme="minorEastAsia" w:eastAsiaTheme="minorEastAsia" w:hAnsiTheme="minorEastAsia" w:cstheme="minorEastAsia" w:hint="eastAsia"/>
          <w:color w:val="FF0000"/>
          <w:szCs w:val="21"/>
        </w:rPr>
        <w:t>NEW</w:t>
      </w:r>
    </w:p>
    <w:p w:rsidR="009F091A" w:rsidRDefault="0074757A" w:rsidP="00312B46">
      <w:pPr>
        <w:pStyle w:val="1"/>
        <w:numPr>
          <w:ilvl w:val="0"/>
          <w:numId w:val="3"/>
        </w:numPr>
        <w:snapToGrid w:val="0"/>
        <w:spacing w:beforeLines="50" w:afterLines="50" w:line="300" w:lineRule="exact"/>
        <w:ind w:left="357" w:firstLineChars="0" w:hanging="357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精简</w:t>
      </w:r>
      <w:r>
        <w:rPr>
          <w:rFonts w:asciiTheme="minorEastAsia" w:eastAsiaTheme="minorEastAsia" w:hAnsiTheme="minorEastAsia" w:cstheme="minorEastAsia" w:hint="eastAsia"/>
          <w:szCs w:val="21"/>
        </w:rPr>
        <w:t>/</w:t>
      </w:r>
      <w:r>
        <w:rPr>
          <w:rFonts w:asciiTheme="minorEastAsia" w:eastAsiaTheme="minorEastAsia" w:hAnsiTheme="minorEastAsia" w:cstheme="minorEastAsia" w:hint="eastAsia"/>
          <w:szCs w:val="21"/>
        </w:rPr>
        <w:t>普通两种用户界面，精简界面布局，简洁美观</w:t>
      </w:r>
      <w:r>
        <w:rPr>
          <w:rFonts w:asciiTheme="minorEastAsia" w:eastAsiaTheme="minorEastAsia" w:hAnsiTheme="minorEastAsia" w:cstheme="minorEastAsia" w:hint="eastAsia"/>
          <w:szCs w:val="21"/>
        </w:rPr>
        <w:t>,</w:t>
      </w:r>
      <w:r>
        <w:rPr>
          <w:rFonts w:asciiTheme="minorEastAsia" w:eastAsiaTheme="minorEastAsia" w:hAnsiTheme="minorEastAsia" w:cstheme="minorEastAsia" w:hint="eastAsia"/>
          <w:szCs w:val="21"/>
        </w:rPr>
        <w:t>快捷下拉菜单，一键开启相关功能；</w:t>
      </w:r>
      <w:r>
        <w:rPr>
          <w:rFonts w:asciiTheme="minorEastAsia" w:eastAsiaTheme="minorEastAsia" w:hAnsiTheme="minorEastAsia" w:cstheme="minorEastAsia" w:hint="eastAsia"/>
          <w:color w:val="FF0000"/>
          <w:szCs w:val="21"/>
        </w:rPr>
        <w:t>NEW</w:t>
      </w:r>
    </w:p>
    <w:p w:rsidR="009F091A" w:rsidRDefault="0074757A" w:rsidP="00312B46">
      <w:pPr>
        <w:widowControl/>
        <w:numPr>
          <w:ilvl w:val="0"/>
          <w:numId w:val="3"/>
        </w:numPr>
        <w:spacing w:before="50" w:afterLines="50" w:line="300" w:lineRule="exact"/>
        <w:ind w:left="357" w:hanging="357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  <w:highlight w:val="yellow"/>
        </w:rPr>
        <w:t>屏幕投影功能，</w:t>
      </w:r>
      <w:r>
        <w:rPr>
          <w:rFonts w:asciiTheme="minorEastAsia" w:eastAsiaTheme="minorEastAsia" w:hAnsiTheme="minorEastAsia" w:cstheme="minorEastAsia" w:hint="eastAsia"/>
          <w:szCs w:val="21"/>
        </w:rPr>
        <w:t>安装工程宝屏幕投影</w:t>
      </w:r>
      <w:r>
        <w:rPr>
          <w:rFonts w:asciiTheme="minorEastAsia" w:eastAsiaTheme="minorEastAsia" w:hAnsiTheme="minorEastAsia" w:cstheme="minorEastAsia" w:hint="eastAsia"/>
          <w:szCs w:val="21"/>
        </w:rPr>
        <w:t>APP</w:t>
      </w:r>
      <w:r>
        <w:rPr>
          <w:rFonts w:asciiTheme="minorEastAsia" w:eastAsiaTheme="minorEastAsia" w:hAnsiTheme="minorEastAsia" w:cstheme="minorEastAsia" w:hint="eastAsia"/>
          <w:szCs w:val="21"/>
        </w:rPr>
        <w:t>，或在</w:t>
      </w:r>
      <w:r>
        <w:rPr>
          <w:rFonts w:asciiTheme="minorEastAsia" w:eastAsiaTheme="minorEastAsia" w:hAnsiTheme="minorEastAsia" w:cstheme="minorEastAsia" w:hint="eastAsia"/>
          <w:szCs w:val="21"/>
        </w:rPr>
        <w:t>PC</w:t>
      </w:r>
      <w:r>
        <w:rPr>
          <w:rFonts w:asciiTheme="minorEastAsia" w:eastAsiaTheme="minorEastAsia" w:hAnsiTheme="minorEastAsia" w:cstheme="minorEastAsia" w:hint="eastAsia"/>
          <w:szCs w:val="21"/>
        </w:rPr>
        <w:t>端和手机端安装</w:t>
      </w:r>
      <w:r>
        <w:rPr>
          <w:rFonts w:asciiTheme="minorEastAsia" w:eastAsiaTheme="minorEastAsia" w:hAnsiTheme="minorEastAsia" w:cstheme="minorEastAsia" w:hint="eastAsia"/>
          <w:szCs w:val="21"/>
        </w:rPr>
        <w:t>VLC</w:t>
      </w:r>
      <w:r>
        <w:rPr>
          <w:rFonts w:asciiTheme="minorEastAsia" w:eastAsiaTheme="minorEastAsia" w:hAnsiTheme="minorEastAsia" w:cstheme="minorEastAsia" w:hint="eastAsia"/>
          <w:szCs w:val="21"/>
        </w:rPr>
        <w:t>播放器，实时接收工程宝屏幕画面，方便监控安装人员共享信息。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FF0000"/>
          <w:szCs w:val="21"/>
        </w:rPr>
        <w:t>NEW</w:t>
      </w:r>
    </w:p>
    <w:p w:rsidR="009F091A" w:rsidRDefault="0074757A" w:rsidP="00312B46">
      <w:pPr>
        <w:pStyle w:val="1"/>
        <w:numPr>
          <w:ilvl w:val="0"/>
          <w:numId w:val="3"/>
        </w:numPr>
        <w:snapToGrid w:val="0"/>
        <w:spacing w:beforeLines="50" w:afterLines="50" w:line="300" w:lineRule="exact"/>
        <w:ind w:left="357" w:firstLineChars="0" w:hanging="357"/>
        <w:jc w:val="left"/>
        <w:rPr>
          <w:rFonts w:asciiTheme="minorEastAsia" w:eastAsiaTheme="minorEastAsia" w:hAnsiTheme="minorEastAsia" w:cstheme="minorEastAsia"/>
          <w:color w:val="000000"/>
          <w:spacing w:val="20"/>
          <w:szCs w:val="21"/>
          <w:highlight w:val="yellow"/>
        </w:rPr>
      </w:pPr>
      <w:r>
        <w:rPr>
          <w:rFonts w:asciiTheme="minorEastAsia" w:eastAsiaTheme="minorEastAsia" w:hAnsiTheme="minorEastAsia" w:cstheme="minorEastAsia" w:hint="eastAsia"/>
          <w:color w:val="000000"/>
          <w:spacing w:val="20"/>
          <w:szCs w:val="21"/>
          <w:highlight w:val="yellow"/>
        </w:rPr>
        <w:t>手腕式佩戴，小巧轻便</w:t>
      </w:r>
      <w:r>
        <w:rPr>
          <w:rFonts w:asciiTheme="minorEastAsia" w:eastAsiaTheme="minorEastAsia" w:hAnsiTheme="minorEastAsia" w:cstheme="minorEastAsia" w:hint="eastAsia"/>
          <w:color w:val="000000"/>
          <w:spacing w:val="20"/>
          <w:szCs w:val="21"/>
          <w:highlight w:val="yellow"/>
        </w:rPr>
        <w:t>;</w:t>
      </w:r>
    </w:p>
    <w:p w:rsidR="009F091A" w:rsidRDefault="0074757A" w:rsidP="00312B46">
      <w:pPr>
        <w:pStyle w:val="1"/>
        <w:numPr>
          <w:ilvl w:val="0"/>
          <w:numId w:val="3"/>
        </w:numPr>
        <w:snapToGrid w:val="0"/>
        <w:spacing w:beforeLines="50" w:afterLines="50" w:line="300" w:lineRule="exact"/>
        <w:ind w:left="357" w:firstLineChars="0" w:hanging="357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全新系统，可自行安装运行</w:t>
      </w:r>
      <w:r>
        <w:rPr>
          <w:rFonts w:asciiTheme="minorEastAsia" w:eastAsiaTheme="minorEastAsia" w:hAnsiTheme="minorEastAsia" w:cstheme="minorEastAsia" w:hint="eastAsia"/>
          <w:szCs w:val="21"/>
        </w:rPr>
        <w:t>IPC</w:t>
      </w:r>
      <w:r>
        <w:rPr>
          <w:rFonts w:asciiTheme="minorEastAsia" w:eastAsiaTheme="minorEastAsia" w:hAnsiTheme="minorEastAsia" w:cstheme="minorEastAsia" w:hint="eastAsia"/>
          <w:szCs w:val="21"/>
        </w:rPr>
        <w:t>厂家的手机或平板移动客户端软件，也可安装</w:t>
      </w:r>
      <w:r>
        <w:rPr>
          <w:rFonts w:asciiTheme="minorEastAsia" w:eastAsiaTheme="minorEastAsia" w:hAnsiTheme="minorEastAsia" w:cstheme="minorEastAsia" w:hint="eastAsia"/>
          <w:szCs w:val="21"/>
        </w:rPr>
        <w:t>APK</w:t>
      </w:r>
      <w:r>
        <w:rPr>
          <w:rFonts w:asciiTheme="minorEastAsia" w:eastAsiaTheme="minorEastAsia" w:hAnsiTheme="minorEastAsia" w:cstheme="minorEastAsia" w:hint="eastAsia"/>
          <w:szCs w:val="21"/>
        </w:rPr>
        <w:t>格式</w:t>
      </w:r>
      <w:r>
        <w:rPr>
          <w:rFonts w:asciiTheme="minorEastAsia" w:eastAsiaTheme="minorEastAsia" w:hAnsiTheme="minorEastAsia" w:cstheme="minorEastAsia" w:hint="eastAsia"/>
          <w:szCs w:val="21"/>
        </w:rPr>
        <w:t>QQ</w:t>
      </w:r>
      <w:r>
        <w:rPr>
          <w:rFonts w:asciiTheme="minorEastAsia" w:eastAsiaTheme="minorEastAsia" w:hAnsiTheme="minorEastAsia" w:cstheme="minorEastAsia" w:hint="eastAsia"/>
          <w:szCs w:val="21"/>
        </w:rPr>
        <w:t>、微信或其他应用；</w:t>
      </w:r>
      <w:r>
        <w:rPr>
          <w:rFonts w:asciiTheme="minorEastAsia" w:eastAsiaTheme="minorEastAsia" w:hAnsiTheme="minorEastAsia" w:cstheme="minorEastAsia" w:hint="eastAsia"/>
          <w:color w:val="FF0000"/>
          <w:szCs w:val="21"/>
        </w:rPr>
        <w:t>NEW</w:t>
      </w:r>
    </w:p>
    <w:p w:rsidR="009F091A" w:rsidRDefault="0074757A" w:rsidP="00312B46">
      <w:pPr>
        <w:pStyle w:val="1"/>
        <w:numPr>
          <w:ilvl w:val="0"/>
          <w:numId w:val="3"/>
        </w:numPr>
        <w:snapToGrid w:val="0"/>
        <w:spacing w:beforeLines="50" w:afterLines="50" w:line="300" w:lineRule="exact"/>
        <w:ind w:left="357" w:firstLineChars="0" w:hanging="357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  <w:highlight w:val="yellow"/>
        </w:rPr>
        <w:t>支持快速截图功能，长按确认键截取屏幕画面，</w:t>
      </w:r>
      <w:r>
        <w:rPr>
          <w:rFonts w:asciiTheme="minorEastAsia" w:eastAsiaTheme="minorEastAsia" w:hAnsiTheme="minorEastAsia" w:cstheme="minorEastAsia" w:hint="eastAsia"/>
          <w:szCs w:val="21"/>
        </w:rPr>
        <w:t>用于保存各类测试报告或快速截图摄像机画面；</w:t>
      </w:r>
      <w:r>
        <w:rPr>
          <w:rFonts w:asciiTheme="minorEastAsia" w:eastAsiaTheme="minorEastAsia" w:hAnsiTheme="minorEastAsia" w:cstheme="minorEastAsia" w:hint="eastAsia"/>
          <w:color w:val="FF0000"/>
          <w:szCs w:val="21"/>
        </w:rPr>
        <w:t>NEW</w:t>
      </w:r>
    </w:p>
    <w:p w:rsidR="009F091A" w:rsidRDefault="0074757A" w:rsidP="00312B46">
      <w:pPr>
        <w:pStyle w:val="1"/>
        <w:numPr>
          <w:ilvl w:val="0"/>
          <w:numId w:val="3"/>
        </w:numPr>
        <w:snapToGrid w:val="0"/>
        <w:spacing w:beforeLines="50" w:afterLines="50" w:line="300" w:lineRule="exact"/>
        <w:ind w:left="357" w:firstLineChars="0" w:hanging="357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 xml:space="preserve">PoE DC48V </w:t>
      </w:r>
      <w:r>
        <w:rPr>
          <w:rFonts w:asciiTheme="minorEastAsia" w:eastAsiaTheme="minorEastAsia" w:hAnsiTheme="minorEastAsia" w:cstheme="minorEastAsia" w:hint="eastAsia"/>
          <w:szCs w:val="21"/>
        </w:rPr>
        <w:t>电源输出，最大功率</w:t>
      </w:r>
      <w:r>
        <w:rPr>
          <w:rFonts w:asciiTheme="minorEastAsia" w:eastAsiaTheme="minorEastAsia" w:hAnsiTheme="minorEastAsia" w:cstheme="minorEastAsia" w:hint="eastAsia"/>
          <w:szCs w:val="21"/>
        </w:rPr>
        <w:t>24W</w:t>
      </w:r>
      <w:r>
        <w:rPr>
          <w:rFonts w:asciiTheme="minorEastAsia" w:eastAsiaTheme="minorEastAsia" w:hAnsiTheme="minorEastAsia" w:cstheme="minorEastAsia" w:hint="eastAsia"/>
          <w:szCs w:val="21"/>
        </w:rPr>
        <w:t>;</w:t>
      </w:r>
      <w:r>
        <w:rPr>
          <w:rFonts w:asciiTheme="minorEastAsia" w:eastAsiaTheme="minorEastAsia" w:hAnsiTheme="minorEastAsia" w:cstheme="minorEastAsia" w:hint="eastAsia"/>
          <w:color w:val="FF0000"/>
          <w:szCs w:val="21"/>
        </w:rPr>
        <w:t>NEW</w:t>
      </w:r>
    </w:p>
    <w:p w:rsidR="009F091A" w:rsidRDefault="0074757A" w:rsidP="00312B46">
      <w:pPr>
        <w:pStyle w:val="1"/>
        <w:numPr>
          <w:ilvl w:val="0"/>
          <w:numId w:val="3"/>
        </w:numPr>
        <w:snapToGrid w:val="0"/>
        <w:spacing w:beforeLines="50" w:afterLines="50" w:line="300" w:lineRule="exact"/>
        <w:ind w:left="357" w:firstLineChars="0" w:hanging="357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 xml:space="preserve">12V </w:t>
      </w:r>
      <w:r>
        <w:rPr>
          <w:rFonts w:asciiTheme="minorEastAsia" w:eastAsiaTheme="minorEastAsia" w:hAnsiTheme="minorEastAsia" w:cstheme="minorEastAsia" w:hint="eastAsia"/>
          <w:szCs w:val="21"/>
        </w:rPr>
        <w:t>3</w:t>
      </w:r>
      <w:r>
        <w:rPr>
          <w:rFonts w:asciiTheme="minorEastAsia" w:eastAsiaTheme="minorEastAsia" w:hAnsiTheme="minorEastAsia" w:cstheme="minorEastAsia" w:hint="eastAsia"/>
          <w:szCs w:val="21"/>
        </w:rPr>
        <w:t>A</w:t>
      </w:r>
      <w:r>
        <w:rPr>
          <w:rFonts w:asciiTheme="minorEastAsia" w:eastAsiaTheme="minorEastAsia" w:hAnsiTheme="minorEastAsia" w:cstheme="minorEastAsia" w:hint="eastAsia"/>
          <w:szCs w:val="21"/>
        </w:rPr>
        <w:t>直流电源输出；</w:t>
      </w:r>
      <w:r>
        <w:rPr>
          <w:rFonts w:asciiTheme="minorEastAsia" w:eastAsiaTheme="minorEastAsia" w:hAnsiTheme="minorEastAsia" w:cstheme="minorEastAsia" w:hint="eastAsia"/>
          <w:color w:val="FF0000"/>
          <w:szCs w:val="21"/>
        </w:rPr>
        <w:t>NEW</w:t>
      </w:r>
    </w:p>
    <w:p w:rsidR="009F091A" w:rsidRDefault="0074757A" w:rsidP="00312B46">
      <w:pPr>
        <w:pStyle w:val="1"/>
        <w:numPr>
          <w:ilvl w:val="0"/>
          <w:numId w:val="3"/>
        </w:numPr>
        <w:snapToGrid w:val="0"/>
        <w:spacing w:beforeLines="50" w:afterLines="50" w:line="300" w:lineRule="exact"/>
        <w:ind w:left="357" w:firstLineChars="0" w:hanging="357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PING</w:t>
      </w:r>
      <w:r>
        <w:rPr>
          <w:rFonts w:asciiTheme="minorEastAsia" w:eastAsiaTheme="minorEastAsia" w:hAnsiTheme="minorEastAsia" w:cstheme="minorEastAsia" w:hint="eastAsia"/>
          <w:szCs w:val="21"/>
        </w:rPr>
        <w:t>、</w:t>
      </w:r>
      <w:r>
        <w:rPr>
          <w:rFonts w:asciiTheme="minorEastAsia" w:eastAsiaTheme="minorEastAsia" w:hAnsiTheme="minorEastAsia" w:cstheme="minorEastAsia" w:hint="eastAsia"/>
          <w:szCs w:val="21"/>
        </w:rPr>
        <w:t>IP</w:t>
      </w:r>
      <w:r>
        <w:rPr>
          <w:rFonts w:asciiTheme="minorEastAsia" w:eastAsiaTheme="minorEastAsia" w:hAnsiTheme="minorEastAsia" w:cstheme="minorEastAsia" w:hint="eastAsia"/>
          <w:szCs w:val="21"/>
        </w:rPr>
        <w:t>地址扫描、端口闪烁、等网络测试功能</w:t>
      </w:r>
      <w:r>
        <w:rPr>
          <w:rFonts w:asciiTheme="minorEastAsia" w:eastAsiaTheme="minorEastAsia" w:hAnsiTheme="minorEastAsia" w:cstheme="minorEastAsia" w:hint="eastAsia"/>
          <w:szCs w:val="21"/>
        </w:rPr>
        <w:t>。</w:t>
      </w:r>
      <w:r>
        <w:rPr>
          <w:rFonts w:asciiTheme="minorEastAsia" w:eastAsiaTheme="minorEastAsia" w:hAnsiTheme="minorEastAsia" w:cstheme="minorEastAsia" w:hint="eastAsia"/>
          <w:szCs w:val="21"/>
        </w:rPr>
        <w:t>手电筒、计算器、音乐播放器等应用工具；</w:t>
      </w:r>
    </w:p>
    <w:p w:rsidR="009F091A" w:rsidRDefault="0074757A" w:rsidP="00312B46">
      <w:pPr>
        <w:pStyle w:val="1"/>
        <w:numPr>
          <w:ilvl w:val="0"/>
          <w:numId w:val="3"/>
        </w:numPr>
        <w:snapToGrid w:val="0"/>
        <w:spacing w:beforeLines="50" w:afterLines="50" w:line="300" w:lineRule="exact"/>
        <w:ind w:left="357" w:firstLineChars="0" w:hanging="357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应用软件支持客户自行升级更新；</w:t>
      </w:r>
    </w:p>
    <w:p w:rsidR="009F091A" w:rsidRDefault="0074757A" w:rsidP="00312B46">
      <w:pPr>
        <w:pStyle w:val="1"/>
        <w:numPr>
          <w:ilvl w:val="0"/>
          <w:numId w:val="3"/>
        </w:numPr>
        <w:snapToGrid w:val="0"/>
        <w:spacing w:beforeLines="50" w:afterLines="50" w:line="30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大容量聚合物锂电池供电</w:t>
      </w:r>
      <w:r>
        <w:rPr>
          <w:rFonts w:asciiTheme="minorEastAsia" w:eastAsiaTheme="minorEastAsia" w:hAnsiTheme="minorEastAsia" w:cstheme="minorEastAsia" w:hint="eastAsia"/>
          <w:szCs w:val="21"/>
        </w:rPr>
        <w:t>，充电</w:t>
      </w:r>
      <w:r>
        <w:rPr>
          <w:rFonts w:asciiTheme="minorEastAsia" w:eastAsiaTheme="minorEastAsia" w:hAnsiTheme="minorEastAsia" w:cstheme="minorEastAsia" w:hint="eastAsia"/>
          <w:szCs w:val="21"/>
        </w:rPr>
        <w:t>4-5</w:t>
      </w:r>
      <w:r>
        <w:rPr>
          <w:rFonts w:asciiTheme="minorEastAsia" w:eastAsiaTheme="minorEastAsia" w:hAnsiTheme="minorEastAsia" w:cstheme="minorEastAsia" w:hint="eastAsia"/>
          <w:szCs w:val="21"/>
        </w:rPr>
        <w:t>小时</w:t>
      </w:r>
      <w:r>
        <w:rPr>
          <w:rFonts w:asciiTheme="minorEastAsia" w:eastAsiaTheme="minorEastAsia" w:hAnsiTheme="minorEastAsia" w:cstheme="minorEastAsia" w:hint="eastAsia"/>
          <w:szCs w:val="21"/>
        </w:rPr>
        <w:t>，</w:t>
      </w:r>
      <w:r>
        <w:rPr>
          <w:rFonts w:asciiTheme="minorEastAsia" w:eastAsiaTheme="minorEastAsia" w:hAnsiTheme="minorEastAsia" w:cstheme="minorEastAsia" w:hint="eastAsia"/>
          <w:szCs w:val="21"/>
        </w:rPr>
        <w:t>可正常</w:t>
      </w:r>
      <w:r>
        <w:rPr>
          <w:rFonts w:asciiTheme="minorEastAsia" w:eastAsiaTheme="minorEastAsia" w:hAnsiTheme="minorEastAsia" w:cstheme="minorEastAsia" w:hint="eastAsia"/>
          <w:szCs w:val="21"/>
        </w:rPr>
        <w:t>工作约</w:t>
      </w:r>
      <w:r>
        <w:rPr>
          <w:rFonts w:asciiTheme="minorEastAsia" w:eastAsiaTheme="minorEastAsia" w:hAnsiTheme="minorEastAsia" w:cstheme="minorEastAsia" w:hint="eastAsia"/>
          <w:szCs w:val="21"/>
        </w:rPr>
        <w:t>7</w:t>
      </w:r>
      <w:r>
        <w:rPr>
          <w:rFonts w:asciiTheme="minorEastAsia" w:eastAsiaTheme="minorEastAsia" w:hAnsiTheme="minorEastAsia" w:cstheme="minorEastAsia" w:hint="eastAsia"/>
          <w:szCs w:val="21"/>
        </w:rPr>
        <w:t>小时</w:t>
      </w:r>
      <w:r>
        <w:rPr>
          <w:rFonts w:ascii="楷体" w:eastAsia="楷体" w:hAnsi="楷体" w:cs="楷体" w:hint="eastAsia"/>
          <w:szCs w:val="21"/>
        </w:rPr>
        <w:t>。</w:t>
      </w:r>
    </w:p>
    <w:p w:rsidR="009F091A" w:rsidRDefault="009F091A" w:rsidP="00312B46">
      <w:pPr>
        <w:pStyle w:val="1"/>
        <w:snapToGrid w:val="0"/>
        <w:spacing w:beforeLines="50" w:afterLines="50" w:line="240" w:lineRule="atLeast"/>
        <w:ind w:firstLineChars="0" w:firstLine="0"/>
        <w:jc w:val="left"/>
        <w:rPr>
          <w:rFonts w:ascii="楷体" w:eastAsia="楷体" w:hAnsi="楷体" w:cs="楷体"/>
          <w:szCs w:val="21"/>
        </w:rPr>
      </w:pPr>
      <w:bookmarkStart w:id="0" w:name="_GoBack"/>
      <w:bookmarkEnd w:id="0"/>
    </w:p>
    <w:p w:rsidR="009F091A" w:rsidRDefault="009F091A" w:rsidP="00312B46">
      <w:pPr>
        <w:pStyle w:val="1"/>
        <w:snapToGrid w:val="0"/>
        <w:spacing w:beforeLines="50" w:afterLines="50" w:line="240" w:lineRule="atLeast"/>
        <w:ind w:firstLineChars="0" w:firstLine="0"/>
        <w:jc w:val="left"/>
        <w:rPr>
          <w:rFonts w:ascii="楷体" w:eastAsia="楷体" w:hAnsi="楷体" w:cs="楷体"/>
          <w:szCs w:val="21"/>
        </w:rPr>
      </w:pPr>
    </w:p>
    <w:p w:rsidR="009F091A" w:rsidRDefault="0074757A">
      <w:pPr>
        <w:tabs>
          <w:tab w:val="left" w:pos="1665"/>
          <w:tab w:val="left" w:pos="1755"/>
        </w:tabs>
        <w:ind w:rightChars="14" w:right="29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lastRenderedPageBreak/>
        <w:t>四、技术指标</w:t>
      </w:r>
    </w:p>
    <w:p w:rsidR="009F091A" w:rsidRDefault="009F091A"/>
    <w:tbl>
      <w:tblPr>
        <w:tblW w:w="9491" w:type="dxa"/>
        <w:tblInd w:w="108" w:type="dxa"/>
        <w:tblLayout w:type="fixed"/>
        <w:tblLook w:val="04A0"/>
      </w:tblPr>
      <w:tblGrid>
        <w:gridCol w:w="1418"/>
        <w:gridCol w:w="8073"/>
      </w:tblGrid>
      <w:tr w:rsidR="009F091A">
        <w:trPr>
          <w:trHeight w:val="2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1800Plus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【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】型号可选</w:t>
            </w:r>
          </w:p>
        </w:tc>
      </w:tr>
      <w:tr w:rsidR="009F091A">
        <w:trPr>
          <w:trHeight w:val="2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显示屏：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 w:rsidP="00312B46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寸，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IPS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高清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电容式触摸屏，分辨率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800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x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48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0</w:t>
            </w:r>
          </w:p>
        </w:tc>
      </w:tr>
      <w:tr w:rsidR="009F091A">
        <w:trPr>
          <w:trHeight w:val="2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网络端口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10/100M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/1000M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自适应，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RJ45</w:t>
            </w:r>
          </w:p>
        </w:tc>
      </w:tr>
      <w:tr w:rsidR="009F091A">
        <w:trPr>
          <w:trHeight w:val="2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0000"/>
                <w:sz w:val="18"/>
                <w:szCs w:val="18"/>
              </w:rPr>
              <w:t>H.265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0000"/>
                <w:sz w:val="18"/>
                <w:szCs w:val="18"/>
              </w:rPr>
              <w:t>主码流测试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全新硬件解码，支持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H.265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主码流播放摄像机图像，最高分辨率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4K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。</w:t>
            </w:r>
          </w:p>
        </w:tc>
      </w:tr>
      <w:tr w:rsidR="009F091A">
        <w:trPr>
          <w:trHeight w:val="2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IP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摄像机测试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ONVIF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（带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PTZ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云台控制），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ACTi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、大华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IPC-HFW2100P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、海康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DS-2CD864-E13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、三星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SNZ-5200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、天地伟业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TD-NC9200S2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、科达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IPC120L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、霍尼韦尔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HICC-2300T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、爱谱华顿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IP5000-BC-13MP/IRS06-13MP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、富尼泰达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IPC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、富尼泰克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kumkang8900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、富视捷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BY-1080Q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WEISKY IPC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等八十多个品牌摄像机。可定制。</w:t>
            </w:r>
          </w:p>
        </w:tc>
      </w:tr>
      <w:tr w:rsidR="009F091A">
        <w:trPr>
          <w:trHeight w:val="2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IP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探索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全网段寻找摄像机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IP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地址</w:t>
            </w:r>
          </w:p>
        </w:tc>
      </w:tr>
      <w:tr w:rsidR="009F091A">
        <w:trPr>
          <w:trHeight w:val="2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极速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ONVIF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自动登录播放图像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一键激活海康摄像机和修改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IP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等参数。</w:t>
            </w:r>
          </w:p>
        </w:tc>
      </w:tr>
      <w:tr w:rsidR="009F091A">
        <w:trPr>
          <w:trHeight w:val="2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海康测试工具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海康摄像机一键激活、图像测试，可修改用户名、密码和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IP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等参数。</w:t>
            </w:r>
          </w:p>
        </w:tc>
      </w:tr>
      <w:tr w:rsidR="009F091A">
        <w:trPr>
          <w:trHeight w:val="2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大华测试工具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大华摄像图像测试，可修改用户名、密码和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IP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等参数。</w:t>
            </w:r>
          </w:p>
        </w:tc>
      </w:tr>
      <w:tr w:rsidR="009F091A">
        <w:trPr>
          <w:trHeight w:val="2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FF0000"/>
                <w:sz w:val="18"/>
                <w:szCs w:val="18"/>
              </w:rPr>
              <w:t>TVI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FF0000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FF0000"/>
                <w:sz w:val="18"/>
                <w:szCs w:val="18"/>
              </w:rPr>
              <w:t>.0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FF0000"/>
                <w:sz w:val="18"/>
                <w:szCs w:val="18"/>
              </w:rPr>
              <w:t>视频信号测试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TVI IN BNC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输入，最高分辨率支持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720p 25/30/50/60fps/ 1080p 25/30fps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2048x1536/18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/25/30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 xml:space="preserve"> fps /2688 x 1520P15FPS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 xml:space="preserve"> 2560x1944/12.5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/20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 xml:space="preserve"> fps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 xml:space="preserve">  /2592 x 1944P 12.5/20FPS/ 3840 x 2160 15 FPS</w:t>
            </w:r>
          </w:p>
        </w:tc>
      </w:tr>
      <w:tr w:rsidR="009F091A" w:rsidTr="00312B46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0000"/>
                <w:sz w:val="18"/>
                <w:szCs w:val="18"/>
              </w:rPr>
              <w:t>CVI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0000"/>
                <w:sz w:val="18"/>
                <w:szCs w:val="18"/>
              </w:rPr>
              <w:t>视频信号测试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CVI IN BNC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输入，最高分辨率支持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720p 25/30/50/60fps/ 1080p 25/30fps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/2560 x 1440P 25/30 FPS</w:t>
            </w:r>
          </w:p>
        </w:tc>
      </w:tr>
      <w:tr w:rsidR="009F091A">
        <w:trPr>
          <w:trHeight w:val="2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AHD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视频信号测试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AHD IN BNC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输入，最高分辨率支持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720p 25/30fps / 1080p 25/30fps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 xml:space="preserve">2048 x 1536P 18/25/30fps / 2560 x 1440P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15/25/30 FPS /2592 x 1944P 12.5/20FPS</w:t>
            </w:r>
          </w:p>
        </w:tc>
      </w:tr>
      <w:tr w:rsidR="009F091A">
        <w:trPr>
          <w:trHeight w:val="2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视频信号测试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Video IN BNC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输入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支持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PAL/NTSC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制式</w:t>
            </w:r>
          </w:p>
        </w:tc>
      </w:tr>
      <w:tr w:rsidR="009F091A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视频图像放大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支持模拟视频图像放大，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IP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网络摄像机图像放大和移动。</w:t>
            </w:r>
          </w:p>
        </w:tc>
      </w:tr>
      <w:tr w:rsidR="009F091A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视频拍照、录像、相片浏览、录像回放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对测试画面进行截图、录像，支持中文命名保存，相片浏览、录像回放操作。</w:t>
            </w:r>
          </w:p>
        </w:tc>
      </w:tr>
      <w:tr w:rsidR="009F091A">
        <w:trPr>
          <w:trHeight w:val="24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PoE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电源输出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48V PoE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电源输出，最大功率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24W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。</w:t>
            </w:r>
          </w:p>
        </w:tc>
      </w:tr>
      <w:tr w:rsidR="009F091A">
        <w:trPr>
          <w:trHeight w:val="24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DC 12V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电源输出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输出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12V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最大直流电流约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A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，为摄像机提供临时工作电源</w:t>
            </w:r>
          </w:p>
        </w:tc>
      </w:tr>
      <w:tr w:rsidR="009F091A">
        <w:trPr>
          <w:trHeight w:val="24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FF0000"/>
                <w:sz w:val="18"/>
                <w:szCs w:val="18"/>
              </w:rPr>
              <w:t>智能界面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精简及普通两种用户界面可选。精简模式界面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  <w:highlight w:val="cyan"/>
              </w:rPr>
              <w:t>四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  <w:highlight w:val="cyan"/>
              </w:rPr>
              <w:t>宫格布局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，简洁美观。普通用户界面可改变功能图标排序，自定义页面的图标个数。</w:t>
            </w:r>
          </w:p>
        </w:tc>
      </w:tr>
      <w:tr w:rsidR="009F091A">
        <w:trPr>
          <w:trHeight w:val="24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FF0000"/>
                <w:sz w:val="18"/>
                <w:szCs w:val="18"/>
              </w:rPr>
              <w:t>主题功能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自定义功能图标、桌面及应用界面背景，修改界面滑动效果。</w:t>
            </w:r>
          </w:p>
        </w:tc>
      </w:tr>
      <w:tr w:rsidR="009F091A">
        <w:trPr>
          <w:trHeight w:val="24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FF0000"/>
                <w:sz w:val="18"/>
                <w:szCs w:val="18"/>
              </w:rPr>
              <w:t>一屏双显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在测试网络摄像机时，可以同时测试模拟摄像机，不需切换就可以快速测试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CVBS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模拟摄像机。</w:t>
            </w:r>
          </w:p>
        </w:tc>
      </w:tr>
      <w:tr w:rsidR="009F091A">
        <w:trPr>
          <w:trHeight w:val="8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FF0000"/>
                <w:sz w:val="18"/>
                <w:szCs w:val="18"/>
              </w:rPr>
              <w:t>快捷菜单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exact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下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拉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快捷菜单，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PoE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电源开关、仪表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IP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设置、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LAN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口流量监控等功能的快捷按钮。</w:t>
            </w:r>
          </w:p>
        </w:tc>
      </w:tr>
      <w:tr w:rsidR="009F091A">
        <w:trPr>
          <w:trHeight w:val="39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音频测试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输入一路音频信号，测试声音是否正常，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yellow"/>
              </w:rPr>
              <w:t>支持网络摄像机音频测试。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可录音保存。</w:t>
            </w:r>
          </w:p>
        </w:tc>
      </w:tr>
      <w:tr w:rsidR="009F091A">
        <w:trPr>
          <w:trHeight w:val="24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云台控制测试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可支持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RS485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总线，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速率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600-115200bps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。支持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Pelco-D/P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Samsung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Panasonic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Lilin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Yaan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等三十多种协议</w:t>
            </w:r>
          </w:p>
        </w:tc>
      </w:tr>
      <w:tr w:rsidR="009F091A">
        <w:trPr>
          <w:trHeight w:val="24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9F091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9F091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highlight w:val="cyan"/>
              </w:rPr>
            </w:pPr>
          </w:p>
        </w:tc>
      </w:tr>
      <w:tr w:rsidR="009F091A">
        <w:trPr>
          <w:trHeight w:val="24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协议代码捕捉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内置串口工具，可接收、显示控制设备发出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RS485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协议代码数据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，也可发送十六进制代码。</w:t>
            </w:r>
          </w:p>
        </w:tc>
      </w:tr>
      <w:tr w:rsidR="009F091A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网络测试功能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IP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地址扫描、链路扫描、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PING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包测试。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快速查找与仪表连接的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IP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摄像机或其他设备的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IP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地址。</w:t>
            </w:r>
          </w:p>
        </w:tc>
      </w:tr>
      <w:tr w:rsidR="009F091A">
        <w:trPr>
          <w:trHeight w:val="29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lastRenderedPageBreak/>
              <w:t>电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源</w:t>
            </w:r>
          </w:p>
        </w:tc>
      </w:tr>
      <w:tr w:rsidR="009F091A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外接电源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DC 12V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2A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）</w:t>
            </w:r>
          </w:p>
        </w:tc>
      </w:tr>
      <w:tr w:rsidR="009F091A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电池供电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highlight w:val="cya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内置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7.4V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聚合物锂电池，容量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2400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mAh</w:t>
            </w:r>
          </w:p>
        </w:tc>
      </w:tr>
      <w:tr w:rsidR="009F091A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充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电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highlight w:val="cya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充电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4-5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小时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,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一次充电完成可正常使用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highlight w:val="cyan"/>
              </w:rPr>
              <w:t>小时</w:t>
            </w:r>
          </w:p>
        </w:tc>
      </w:tr>
      <w:tr w:rsidR="009F091A">
        <w:trPr>
          <w:trHeight w:val="243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系统参数</w:t>
            </w:r>
          </w:p>
        </w:tc>
      </w:tr>
      <w:tr w:rsidR="009F091A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操作设置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电容触摸屏，中文、英文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OSD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菜单，可选</w:t>
            </w:r>
          </w:p>
        </w:tc>
      </w:tr>
      <w:tr w:rsidR="009F091A">
        <w:trPr>
          <w:trHeight w:val="24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自动待机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关闭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/5-30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分钟</w:t>
            </w:r>
          </w:p>
        </w:tc>
      </w:tr>
      <w:tr w:rsidR="009F091A">
        <w:trPr>
          <w:trHeight w:val="243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工作环境及规格</w:t>
            </w:r>
          </w:p>
        </w:tc>
      </w:tr>
      <w:tr w:rsidR="009F091A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-10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---+50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℃</w:t>
            </w:r>
          </w:p>
        </w:tc>
      </w:tr>
      <w:tr w:rsidR="009F091A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工作湿度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30%-90%</w:t>
            </w:r>
          </w:p>
        </w:tc>
      </w:tr>
      <w:tr w:rsidR="009F091A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外形尺寸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A" w:rsidRDefault="0074757A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  <w:highlight w:val="cyan"/>
              </w:rPr>
              <w:t>126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  <w:highlight w:val="cyan"/>
              </w:rPr>
              <w:t xml:space="preserve">mm x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  <w:highlight w:val="cyan"/>
              </w:rPr>
              <w:t>83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  <w:highlight w:val="cyan"/>
              </w:rPr>
              <w:t xml:space="preserve">mm x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  <w:highlight w:val="cyan"/>
              </w:rPr>
              <w:t>33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  <w:highlight w:val="cyan"/>
              </w:rPr>
              <w:t>mm / 0.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  <w:highlight w:val="cyan"/>
              </w:rPr>
              <w:t>32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  <w:highlight w:val="cyan"/>
              </w:rPr>
              <w:t>kg</w:t>
            </w:r>
          </w:p>
        </w:tc>
      </w:tr>
    </w:tbl>
    <w:p w:rsidR="009F091A" w:rsidRDefault="0074757A" w:rsidP="00312B46">
      <w:pPr>
        <w:spacing w:beforeLines="50" w:afterLines="50"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注“</w:t>
      </w:r>
      <w:r>
        <w:rPr>
          <w:rFonts w:hint="eastAsia"/>
          <w:sz w:val="24"/>
          <w:szCs w:val="24"/>
        </w:rPr>
        <w:t>*</w:t>
      </w:r>
      <w:r>
        <w:rPr>
          <w:rFonts w:hint="eastAsia"/>
          <w:sz w:val="24"/>
          <w:szCs w:val="24"/>
        </w:rPr>
        <w:t>”标星号的为可选模块！</w:t>
      </w:r>
      <w:r>
        <w:rPr>
          <w:sz w:val="24"/>
          <w:szCs w:val="24"/>
        </w:rPr>
        <w:t>以上数据仅供参考，如有变动恕不提前通知。</w:t>
      </w:r>
    </w:p>
    <w:p w:rsidR="009F091A" w:rsidRDefault="009F091A" w:rsidP="00312B46">
      <w:pPr>
        <w:spacing w:beforeLines="50" w:afterLines="50" w:line="400" w:lineRule="exact"/>
        <w:jc w:val="left"/>
        <w:rPr>
          <w:sz w:val="24"/>
          <w:szCs w:val="24"/>
        </w:rPr>
      </w:pPr>
    </w:p>
    <w:p w:rsidR="009F091A" w:rsidRDefault="009F091A">
      <w:pPr>
        <w:tabs>
          <w:tab w:val="left" w:pos="780"/>
        </w:tabs>
        <w:rPr>
          <w:sz w:val="24"/>
          <w:szCs w:val="24"/>
        </w:rPr>
      </w:pPr>
    </w:p>
    <w:p w:rsidR="009F091A" w:rsidRDefault="009F091A">
      <w:pPr>
        <w:tabs>
          <w:tab w:val="left" w:pos="780"/>
        </w:tabs>
        <w:rPr>
          <w:color w:val="000000" w:themeColor="text1"/>
          <w:sz w:val="24"/>
          <w:szCs w:val="24"/>
        </w:rPr>
      </w:pPr>
      <w:r w:rsidRPr="009F091A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94.35pt;margin-top:69.7pt;width:285.35pt;height:168.8pt;z-index:251659264" o:gfxdata="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CsX9bZAAAACwEAAA8AAAAAAAAAAQAgAAAAIgAAAGRycy9kb3ducmV2LnhtbFBLAQIUABQA&#10;AAAIAIdO4kAFJDnI7wEAAOkDAAAOAAAAAAAAAAEAIAAAACgBAABkcnMvZTJvRG9jLnhtbFBLBQYA&#10;AAAABgAGAFkBAACJBQAAAAA=&#10;" strokecolor="white">
            <v:textbox>
              <w:txbxContent>
                <w:p w:rsidR="009F091A" w:rsidRDefault="0074757A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广州网路通电子有限公司</w:t>
                  </w:r>
                </w:p>
                <w:p w:rsidR="009F091A" w:rsidRDefault="0074757A">
                  <w:pPr>
                    <w:rPr>
                      <w:b/>
                      <w:sz w:val="24"/>
                      <w:u w:val="single"/>
                    </w:rPr>
                  </w:pPr>
                  <w:r>
                    <w:rPr>
                      <w:rFonts w:hint="eastAsia"/>
                      <w:b/>
                      <w:sz w:val="24"/>
                      <w:u w:val="single"/>
                    </w:rPr>
                    <w:t>广州网路通讯设备有限公司</w:t>
                  </w:r>
                  <w:r>
                    <w:rPr>
                      <w:rFonts w:hint="eastAsia"/>
                      <w:b/>
                      <w:sz w:val="24"/>
                      <w:u w:val="single"/>
                    </w:rPr>
                    <w:t xml:space="preserve">                   </w:t>
                  </w:r>
                </w:p>
                <w:p w:rsidR="009F091A" w:rsidRDefault="0074757A">
                  <w:bookmarkStart w:id="1" w:name="OLE_LINK1"/>
                  <w:bookmarkStart w:id="2" w:name="OLE_LINK2"/>
                  <w:r>
                    <w:rPr>
                      <w:rFonts w:hint="eastAsia"/>
                    </w:rPr>
                    <w:t>地址：</w:t>
                  </w:r>
                  <w:hyperlink r:id="rId10" w:history="1">
                    <w:r>
                      <w:rPr>
                        <w:rFonts w:hint="eastAsia"/>
                      </w:rPr>
                      <w:t>广州市高新技术产业开发区萝岗瑞泰路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号德浩集团大楼</w:t>
                    </w:r>
                    <w:r>
                      <w:rPr>
                        <w:rFonts w:hint="eastAsia"/>
                      </w:rPr>
                      <w:t>C</w:t>
                    </w:r>
                    <w:r>
                      <w:rPr>
                        <w:rFonts w:hint="eastAsia"/>
                      </w:rPr>
                      <w:t>栋二楼</w:t>
                    </w:r>
                  </w:hyperlink>
                </w:p>
                <w:bookmarkEnd w:id="1"/>
                <w:bookmarkEnd w:id="2"/>
                <w:p w:rsidR="009F091A" w:rsidRDefault="0074757A">
                  <w:r>
                    <w:rPr>
                      <w:rFonts w:hint="eastAsia"/>
                    </w:rPr>
                    <w:t>电话：</w:t>
                  </w:r>
                  <w:bookmarkStart w:id="3" w:name="OLE_LINK4"/>
                  <w:bookmarkStart w:id="4" w:name="OLE_LINK5"/>
                  <w:r>
                    <w:rPr>
                      <w:rFonts w:hint="eastAsia"/>
                    </w:rPr>
                    <w:t>020-</w:t>
                  </w:r>
                  <w:r>
                    <w:rPr>
                      <w:rFonts w:hint="eastAsia"/>
                    </w:rPr>
                    <w:t>89853489</w:t>
                  </w:r>
                  <w:bookmarkEnd w:id="3"/>
                  <w:bookmarkEnd w:id="4"/>
                  <w:r>
                    <w:rPr>
                      <w:rFonts w:hint="eastAsia"/>
                    </w:rPr>
                    <w:t>89853834</w:t>
                  </w:r>
                </w:p>
                <w:p w:rsidR="009F091A" w:rsidRDefault="0074757A">
                  <w:r>
                    <w:rPr>
                      <w:rFonts w:hint="eastAsia"/>
                    </w:rPr>
                    <w:t>传真：</w:t>
                  </w:r>
                  <w:r>
                    <w:rPr>
                      <w:rFonts w:hint="eastAsia"/>
                    </w:rPr>
                    <w:t>020-</w:t>
                  </w:r>
                  <w:r>
                    <w:rPr>
                      <w:rFonts w:hint="eastAsia"/>
                    </w:rPr>
                    <w:t>82515931</w:t>
                  </w:r>
                </w:p>
                <w:p w:rsidR="009F091A" w:rsidRDefault="0074757A">
                  <w:r>
                    <w:rPr>
                      <w:rFonts w:hint="eastAsia"/>
                    </w:rPr>
                    <w:t>网址：</w:t>
                  </w:r>
                  <w:r>
                    <w:rPr>
                      <w:rFonts w:hint="eastAsia"/>
                    </w:rPr>
                    <w:t>www.wanglu.com.cn</w:t>
                  </w:r>
                </w:p>
                <w:p w:rsidR="009F091A" w:rsidRDefault="0074757A">
                  <w:r>
                    <w:rPr>
                      <w:rFonts w:hint="eastAsia"/>
                    </w:rPr>
                    <w:t>邮箱：</w:t>
                  </w:r>
                  <w:r>
                    <w:rPr>
                      <w:rFonts w:hint="eastAsia"/>
                    </w:rPr>
                    <w:t>sales@wanglu.com.cn</w:t>
                  </w:r>
                </w:p>
                <w:p w:rsidR="009F091A" w:rsidRDefault="009F091A"/>
              </w:txbxContent>
            </v:textbox>
          </v:shape>
        </w:pict>
      </w:r>
    </w:p>
    <w:sectPr w:rsidR="009F091A" w:rsidSect="009F091A">
      <w:headerReference w:type="default" r:id="rId11"/>
      <w:footerReference w:type="default" r:id="rId12"/>
      <w:pgSz w:w="11906" w:h="16838"/>
      <w:pgMar w:top="1247" w:right="1134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7A" w:rsidRDefault="0074757A" w:rsidP="009F091A">
      <w:r>
        <w:separator/>
      </w:r>
    </w:p>
  </w:endnote>
  <w:endnote w:type="continuationSeparator" w:id="0">
    <w:p w:rsidR="0074757A" w:rsidRDefault="0074757A" w:rsidP="009F0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1A" w:rsidRDefault="009F091A">
    <w:pPr>
      <w:ind w:firstLineChars="350" w:firstLine="630"/>
      <w:rPr>
        <w:color w:val="003366"/>
      </w:rPr>
    </w:pPr>
    <w:r w:rsidRPr="009F091A">
      <w:rPr>
        <w:color w:val="003366"/>
        <w:sz w:val="18"/>
        <w:szCs w:val="18"/>
      </w:rPr>
      <w:pict>
        <v:line id="直线 4" o:spid="_x0000_s2049" style="position:absolute;left:0;text-align:left;z-index:251658752" from="0,-.15pt" to="414pt,-.15pt" o:gfxdata="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NjtubSAAAABAEAAA8AAAAAAAAAAQAgAAAAIgAAAGRycy9kb3ducmV2LnhtbFBLAQIU&#10;ABQAAAAIAIdO4kB9X1x1wAEAAGEDAAAOAAAAAAAAAAEAIAAAACEBAABkcnMvZTJvRG9jLnhtbFBL&#10;BQYAAAAABgAGAFkBAABTBQAAAAA=&#10;"/>
      </w:pict>
    </w:r>
    <w:r w:rsidR="0074757A">
      <w:rPr>
        <w:rFonts w:hint="eastAsia"/>
        <w:color w:val="003366"/>
        <w:sz w:val="18"/>
        <w:szCs w:val="18"/>
      </w:rPr>
      <w:t>电话：</w:t>
    </w:r>
    <w:r w:rsidR="0074757A">
      <w:rPr>
        <w:rFonts w:hint="eastAsia"/>
        <w:color w:val="003366"/>
        <w:sz w:val="18"/>
        <w:szCs w:val="18"/>
      </w:rPr>
      <w:t>020-8</w:t>
    </w:r>
    <w:r w:rsidR="0074757A">
      <w:rPr>
        <w:rFonts w:hint="eastAsia"/>
        <w:color w:val="003366"/>
        <w:sz w:val="18"/>
        <w:szCs w:val="18"/>
      </w:rPr>
      <w:t>9853489</w:t>
    </w:r>
    <w:r w:rsidR="0074757A">
      <w:rPr>
        <w:rFonts w:hint="eastAsia"/>
        <w:color w:val="003366"/>
        <w:sz w:val="18"/>
        <w:szCs w:val="18"/>
      </w:rPr>
      <w:t xml:space="preserve">                8</w:t>
    </w:r>
    <w:r w:rsidR="0074757A">
      <w:rPr>
        <w:rFonts w:hint="eastAsia"/>
        <w:color w:val="003366"/>
        <w:sz w:val="18"/>
        <w:szCs w:val="18"/>
      </w:rPr>
      <w:t>9853834</w:t>
    </w:r>
    <w:r w:rsidR="0074757A">
      <w:rPr>
        <w:rFonts w:hint="eastAsia"/>
        <w:color w:val="003366"/>
        <w:sz w:val="18"/>
        <w:szCs w:val="18"/>
      </w:rPr>
      <w:t xml:space="preserve">                 </w:t>
    </w:r>
    <w:r w:rsidR="0074757A">
      <w:rPr>
        <w:rFonts w:hint="eastAsia"/>
        <w:color w:val="003366"/>
        <w:sz w:val="18"/>
        <w:szCs w:val="18"/>
      </w:rPr>
      <w:t>传真：</w:t>
    </w:r>
    <w:r w:rsidR="0074757A">
      <w:rPr>
        <w:rFonts w:hint="eastAsia"/>
        <w:color w:val="003366"/>
        <w:sz w:val="18"/>
        <w:szCs w:val="18"/>
      </w:rPr>
      <w:t>020-</w:t>
    </w:r>
    <w:r w:rsidR="0074757A">
      <w:rPr>
        <w:rFonts w:hint="eastAsia"/>
        <w:color w:val="003366"/>
        <w:sz w:val="18"/>
        <w:szCs w:val="18"/>
      </w:rPr>
      <w:t>82515931</w:t>
    </w:r>
  </w:p>
  <w:p w:rsidR="009F091A" w:rsidRDefault="0074757A">
    <w:pPr>
      <w:ind w:firstLineChars="350" w:firstLine="630"/>
      <w:rPr>
        <w:color w:val="003366"/>
      </w:rPr>
    </w:pPr>
    <w:r>
      <w:rPr>
        <w:rFonts w:hint="eastAsia"/>
        <w:color w:val="003366"/>
        <w:sz w:val="18"/>
        <w:szCs w:val="18"/>
      </w:rPr>
      <w:t>网址：</w:t>
    </w:r>
    <w:hyperlink r:id="rId1" w:history="1">
      <w:r>
        <w:rPr>
          <w:rStyle w:val="a7"/>
          <w:rFonts w:hint="eastAsia"/>
          <w:color w:val="003366"/>
        </w:rPr>
        <w:t>www.wanglu.com.cn</w:t>
      </w:r>
    </w:hyperlink>
    <w:r>
      <w:rPr>
        <w:rFonts w:hint="eastAsia"/>
        <w:color w:val="003366"/>
        <w:sz w:val="18"/>
        <w:szCs w:val="18"/>
      </w:rPr>
      <w:t>邮箱：</w:t>
    </w:r>
    <w:hyperlink r:id="rId2" w:history="1">
      <w:r>
        <w:rPr>
          <w:rStyle w:val="a7"/>
          <w:rFonts w:hint="eastAsia"/>
          <w:color w:val="003366"/>
        </w:rPr>
        <w:t>sales@wanglu.com.cn</w:t>
      </w:r>
    </w:hyperlink>
  </w:p>
  <w:p w:rsidR="009F091A" w:rsidRDefault="009F09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7A" w:rsidRDefault="0074757A" w:rsidP="009F091A">
      <w:r>
        <w:separator/>
      </w:r>
    </w:p>
  </w:footnote>
  <w:footnote w:type="continuationSeparator" w:id="0">
    <w:p w:rsidR="0074757A" w:rsidRDefault="0074757A" w:rsidP="009F0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1A" w:rsidRDefault="0074757A">
    <w:pPr>
      <w:pStyle w:val="a6"/>
      <w:pBdr>
        <w:bottom w:val="none" w:sz="0" w:space="0" w:color="auto"/>
      </w:pBdr>
      <w:rPr>
        <w:sz w:val="21"/>
        <w:szCs w:val="21"/>
      </w:rPr>
    </w:pPr>
    <w:r>
      <w:rPr>
        <w:noProof/>
        <w:sz w:val="21"/>
        <w:szCs w:val="2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4305935</wp:posOffset>
          </wp:positionH>
          <wp:positionV relativeFrom="paragraph">
            <wp:posOffset>-99060</wp:posOffset>
          </wp:positionV>
          <wp:extent cx="1829435" cy="343535"/>
          <wp:effectExtent l="0" t="0" r="0" b="0"/>
          <wp:wrapNone/>
          <wp:docPr id="13" name="图片 1" descr="网站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" descr="网站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43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091A">
      <w:rPr>
        <w:sz w:val="21"/>
        <w:szCs w:val="2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2050" type="#_x0000_t32" style="position:absolute;left:0;text-align:left;margin-left:-27.1pt;margin-top:22.25pt;width:530.1pt;height:0;z-index:251657728;mso-position-horizontal-relative:text;mso-position-vertical-relative:text" o:gfxdata="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aGZ5PWAAAACgEAAA8AAAAAAAAAAQAgAAAAIgAAAGRycy9kb3du&#10;cmV2LnhtbFBLAQIUABQAAAAIAIdO4kAnkbdJyAEAAJQDAAAOAAAAAAAAAAEAIAAAACUBAABkcnMv&#10;ZTJvRG9jLnhtbFBLBQYAAAAABgAGAFkBAABfBQAAAAA=&#10;" strokecolor="#548dd4" strokeweight="3pt"/>
      </w:pict>
    </w:r>
    <w:r>
      <w:rPr>
        <w:rFonts w:hint="eastAsia"/>
        <w:b/>
        <w:sz w:val="21"/>
        <w:szCs w:val="21"/>
      </w:rPr>
      <w:t>广州网路通电子有限公司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273"/>
    <w:multiLevelType w:val="multilevel"/>
    <w:tmpl w:val="1FF8227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5A193C27"/>
    <w:multiLevelType w:val="singleLevel"/>
    <w:tmpl w:val="5A193C27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7B4A0AE7"/>
    <w:multiLevelType w:val="multilevel"/>
    <w:tmpl w:val="7B4A0AE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8" w:hanging="420"/>
      </w:pPr>
    </w:lvl>
    <w:lvl w:ilvl="2">
      <w:start w:val="1"/>
      <w:numFmt w:val="lowerRoman"/>
      <w:lvlText w:val="%3."/>
      <w:lvlJc w:val="right"/>
      <w:pPr>
        <w:ind w:left="1558" w:hanging="420"/>
      </w:pPr>
    </w:lvl>
    <w:lvl w:ilvl="3">
      <w:start w:val="1"/>
      <w:numFmt w:val="decimal"/>
      <w:lvlText w:val="%4."/>
      <w:lvlJc w:val="left"/>
      <w:pPr>
        <w:ind w:left="1978" w:hanging="420"/>
      </w:pPr>
    </w:lvl>
    <w:lvl w:ilvl="4">
      <w:start w:val="1"/>
      <w:numFmt w:val="lowerLetter"/>
      <w:lvlText w:val="%5)"/>
      <w:lvlJc w:val="left"/>
      <w:pPr>
        <w:ind w:left="2398" w:hanging="420"/>
      </w:pPr>
    </w:lvl>
    <w:lvl w:ilvl="5">
      <w:start w:val="1"/>
      <w:numFmt w:val="lowerRoman"/>
      <w:lvlText w:val="%6."/>
      <w:lvlJc w:val="right"/>
      <w:pPr>
        <w:ind w:left="2818" w:hanging="420"/>
      </w:pPr>
    </w:lvl>
    <w:lvl w:ilvl="6">
      <w:start w:val="1"/>
      <w:numFmt w:val="decimal"/>
      <w:lvlText w:val="%7."/>
      <w:lvlJc w:val="left"/>
      <w:pPr>
        <w:ind w:left="3238" w:hanging="420"/>
      </w:pPr>
    </w:lvl>
    <w:lvl w:ilvl="7">
      <w:start w:val="1"/>
      <w:numFmt w:val="lowerLetter"/>
      <w:lvlText w:val="%8)"/>
      <w:lvlJc w:val="left"/>
      <w:pPr>
        <w:ind w:left="3658" w:hanging="420"/>
      </w:pPr>
    </w:lvl>
    <w:lvl w:ilvl="8">
      <w:start w:val="1"/>
      <w:numFmt w:val="lowerRoman"/>
      <w:lvlText w:val="%9."/>
      <w:lvlJc w:val="right"/>
      <w:pPr>
        <w:ind w:left="407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  <o:rules v:ext="edit">
        <o:r id="V:Rule1" type="connector" idref="#AutoShape 1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319"/>
    <w:rsid w:val="00003FC2"/>
    <w:rsid w:val="000044C4"/>
    <w:rsid w:val="00005722"/>
    <w:rsid w:val="00027F8D"/>
    <w:rsid w:val="00044059"/>
    <w:rsid w:val="0004661A"/>
    <w:rsid w:val="00056ECE"/>
    <w:rsid w:val="0006544B"/>
    <w:rsid w:val="00070E71"/>
    <w:rsid w:val="00086D1D"/>
    <w:rsid w:val="000954EF"/>
    <w:rsid w:val="000A196C"/>
    <w:rsid w:val="000D1586"/>
    <w:rsid w:val="000D3045"/>
    <w:rsid w:val="000E38AD"/>
    <w:rsid w:val="000E6D93"/>
    <w:rsid w:val="000E71AE"/>
    <w:rsid w:val="0011380C"/>
    <w:rsid w:val="00142263"/>
    <w:rsid w:val="001477AA"/>
    <w:rsid w:val="001554B8"/>
    <w:rsid w:val="001653BE"/>
    <w:rsid w:val="00197532"/>
    <w:rsid w:val="001D58AB"/>
    <w:rsid w:val="001F02D3"/>
    <w:rsid w:val="00212A30"/>
    <w:rsid w:val="002206C5"/>
    <w:rsid w:val="00220F29"/>
    <w:rsid w:val="00222260"/>
    <w:rsid w:val="00234B3E"/>
    <w:rsid w:val="002404A2"/>
    <w:rsid w:val="002805B4"/>
    <w:rsid w:val="002867DC"/>
    <w:rsid w:val="00291F23"/>
    <w:rsid w:val="002934BF"/>
    <w:rsid w:val="0029450F"/>
    <w:rsid w:val="002B025F"/>
    <w:rsid w:val="002B2128"/>
    <w:rsid w:val="002B5024"/>
    <w:rsid w:val="002B6560"/>
    <w:rsid w:val="002C077A"/>
    <w:rsid w:val="002D48C7"/>
    <w:rsid w:val="002D6E4F"/>
    <w:rsid w:val="002E5370"/>
    <w:rsid w:val="002F235E"/>
    <w:rsid w:val="002F5D00"/>
    <w:rsid w:val="00306CD9"/>
    <w:rsid w:val="00307A5E"/>
    <w:rsid w:val="00312B46"/>
    <w:rsid w:val="00332492"/>
    <w:rsid w:val="00332F95"/>
    <w:rsid w:val="003348C9"/>
    <w:rsid w:val="00342A89"/>
    <w:rsid w:val="00350C9A"/>
    <w:rsid w:val="0038622B"/>
    <w:rsid w:val="003B3182"/>
    <w:rsid w:val="003C1580"/>
    <w:rsid w:val="003C1A1B"/>
    <w:rsid w:val="003C75EA"/>
    <w:rsid w:val="003C7ED0"/>
    <w:rsid w:val="003D6F80"/>
    <w:rsid w:val="003F3533"/>
    <w:rsid w:val="00413019"/>
    <w:rsid w:val="004160BA"/>
    <w:rsid w:val="00417F16"/>
    <w:rsid w:val="004269EE"/>
    <w:rsid w:val="004414B8"/>
    <w:rsid w:val="0048756F"/>
    <w:rsid w:val="004A1FCB"/>
    <w:rsid w:val="004A7871"/>
    <w:rsid w:val="004B7457"/>
    <w:rsid w:val="004C09BF"/>
    <w:rsid w:val="004C63E2"/>
    <w:rsid w:val="004D031B"/>
    <w:rsid w:val="004D2251"/>
    <w:rsid w:val="004D4B05"/>
    <w:rsid w:val="004E009F"/>
    <w:rsid w:val="004F721F"/>
    <w:rsid w:val="00510C8C"/>
    <w:rsid w:val="00517990"/>
    <w:rsid w:val="00520C79"/>
    <w:rsid w:val="0054133C"/>
    <w:rsid w:val="00546363"/>
    <w:rsid w:val="0054662F"/>
    <w:rsid w:val="00573A98"/>
    <w:rsid w:val="00580B79"/>
    <w:rsid w:val="005A219E"/>
    <w:rsid w:val="005B64F2"/>
    <w:rsid w:val="005C2DA0"/>
    <w:rsid w:val="005D1E72"/>
    <w:rsid w:val="005D5162"/>
    <w:rsid w:val="005D51E4"/>
    <w:rsid w:val="005F3273"/>
    <w:rsid w:val="005F5432"/>
    <w:rsid w:val="005F61BC"/>
    <w:rsid w:val="006020BC"/>
    <w:rsid w:val="00602D36"/>
    <w:rsid w:val="00614BC5"/>
    <w:rsid w:val="006254F6"/>
    <w:rsid w:val="00627320"/>
    <w:rsid w:val="0063691F"/>
    <w:rsid w:val="006804C9"/>
    <w:rsid w:val="006E3217"/>
    <w:rsid w:val="007027E7"/>
    <w:rsid w:val="00724EA6"/>
    <w:rsid w:val="00732C2C"/>
    <w:rsid w:val="0074757A"/>
    <w:rsid w:val="00751067"/>
    <w:rsid w:val="007605F3"/>
    <w:rsid w:val="00763DC7"/>
    <w:rsid w:val="00766D0F"/>
    <w:rsid w:val="00781FCA"/>
    <w:rsid w:val="00783461"/>
    <w:rsid w:val="007866C1"/>
    <w:rsid w:val="0079221D"/>
    <w:rsid w:val="007952EC"/>
    <w:rsid w:val="007B5215"/>
    <w:rsid w:val="007F36DA"/>
    <w:rsid w:val="00800E74"/>
    <w:rsid w:val="00810381"/>
    <w:rsid w:val="0081669B"/>
    <w:rsid w:val="00816773"/>
    <w:rsid w:val="00825215"/>
    <w:rsid w:val="00825AE4"/>
    <w:rsid w:val="00832319"/>
    <w:rsid w:val="008339EF"/>
    <w:rsid w:val="008351E2"/>
    <w:rsid w:val="00855CEA"/>
    <w:rsid w:val="00865EE7"/>
    <w:rsid w:val="008A7293"/>
    <w:rsid w:val="008B1F31"/>
    <w:rsid w:val="008B6723"/>
    <w:rsid w:val="008C2166"/>
    <w:rsid w:val="008E416D"/>
    <w:rsid w:val="00901A50"/>
    <w:rsid w:val="00901B61"/>
    <w:rsid w:val="00910ED1"/>
    <w:rsid w:val="00914654"/>
    <w:rsid w:val="00917086"/>
    <w:rsid w:val="00920396"/>
    <w:rsid w:val="00941E80"/>
    <w:rsid w:val="009507B3"/>
    <w:rsid w:val="00967C2F"/>
    <w:rsid w:val="00993D02"/>
    <w:rsid w:val="009A4DBE"/>
    <w:rsid w:val="009B0109"/>
    <w:rsid w:val="009B1237"/>
    <w:rsid w:val="009B6483"/>
    <w:rsid w:val="009D3A98"/>
    <w:rsid w:val="009D4F0A"/>
    <w:rsid w:val="009E7725"/>
    <w:rsid w:val="009F091A"/>
    <w:rsid w:val="00A00F3F"/>
    <w:rsid w:val="00A1118B"/>
    <w:rsid w:val="00A20F37"/>
    <w:rsid w:val="00A347CD"/>
    <w:rsid w:val="00A57137"/>
    <w:rsid w:val="00A65784"/>
    <w:rsid w:val="00A9167C"/>
    <w:rsid w:val="00A96B1C"/>
    <w:rsid w:val="00AA0A5B"/>
    <w:rsid w:val="00AA27AB"/>
    <w:rsid w:val="00AA4E35"/>
    <w:rsid w:val="00AE2D96"/>
    <w:rsid w:val="00B02136"/>
    <w:rsid w:val="00B112D7"/>
    <w:rsid w:val="00B35AD3"/>
    <w:rsid w:val="00B40B1F"/>
    <w:rsid w:val="00B74F8E"/>
    <w:rsid w:val="00B962BD"/>
    <w:rsid w:val="00BA43D9"/>
    <w:rsid w:val="00BB5D2D"/>
    <w:rsid w:val="00BB6C83"/>
    <w:rsid w:val="00BC523E"/>
    <w:rsid w:val="00BC574B"/>
    <w:rsid w:val="00BE1DD1"/>
    <w:rsid w:val="00BE3583"/>
    <w:rsid w:val="00BF291D"/>
    <w:rsid w:val="00C0216B"/>
    <w:rsid w:val="00C14B28"/>
    <w:rsid w:val="00C20C1E"/>
    <w:rsid w:val="00C36930"/>
    <w:rsid w:val="00C46623"/>
    <w:rsid w:val="00C54660"/>
    <w:rsid w:val="00C728F2"/>
    <w:rsid w:val="00CA43A1"/>
    <w:rsid w:val="00CE62B9"/>
    <w:rsid w:val="00CF4DD0"/>
    <w:rsid w:val="00CF4EC4"/>
    <w:rsid w:val="00D041D7"/>
    <w:rsid w:val="00D27266"/>
    <w:rsid w:val="00D3577B"/>
    <w:rsid w:val="00D52A82"/>
    <w:rsid w:val="00D6488E"/>
    <w:rsid w:val="00D65D53"/>
    <w:rsid w:val="00D67372"/>
    <w:rsid w:val="00D73B41"/>
    <w:rsid w:val="00D92E0D"/>
    <w:rsid w:val="00D95610"/>
    <w:rsid w:val="00DA2DC9"/>
    <w:rsid w:val="00DB49AC"/>
    <w:rsid w:val="00DE0A3B"/>
    <w:rsid w:val="00DE52D2"/>
    <w:rsid w:val="00DE6619"/>
    <w:rsid w:val="00DF6B02"/>
    <w:rsid w:val="00DF7741"/>
    <w:rsid w:val="00E063F1"/>
    <w:rsid w:val="00E33134"/>
    <w:rsid w:val="00E34D20"/>
    <w:rsid w:val="00E34DD6"/>
    <w:rsid w:val="00E4432A"/>
    <w:rsid w:val="00E52A27"/>
    <w:rsid w:val="00E92DDD"/>
    <w:rsid w:val="00EA2F7A"/>
    <w:rsid w:val="00EA3FA8"/>
    <w:rsid w:val="00EA7ADF"/>
    <w:rsid w:val="00EE5790"/>
    <w:rsid w:val="00F04305"/>
    <w:rsid w:val="00F06FCA"/>
    <w:rsid w:val="00F15EC8"/>
    <w:rsid w:val="00F20F22"/>
    <w:rsid w:val="00F30A4E"/>
    <w:rsid w:val="00F43875"/>
    <w:rsid w:val="00F530FD"/>
    <w:rsid w:val="00F553BB"/>
    <w:rsid w:val="00F55F24"/>
    <w:rsid w:val="00F60867"/>
    <w:rsid w:val="00F64E97"/>
    <w:rsid w:val="00F66D65"/>
    <w:rsid w:val="00F75569"/>
    <w:rsid w:val="00F837BB"/>
    <w:rsid w:val="00FA1386"/>
    <w:rsid w:val="00FB01C1"/>
    <w:rsid w:val="00FD26EB"/>
    <w:rsid w:val="00FD3DDE"/>
    <w:rsid w:val="00FE2CD7"/>
    <w:rsid w:val="00FE7819"/>
    <w:rsid w:val="00FF5074"/>
    <w:rsid w:val="09453B0E"/>
    <w:rsid w:val="0AB54442"/>
    <w:rsid w:val="11720D75"/>
    <w:rsid w:val="12AB6381"/>
    <w:rsid w:val="1A007F29"/>
    <w:rsid w:val="1B11533A"/>
    <w:rsid w:val="1BAB7C67"/>
    <w:rsid w:val="1EEA222D"/>
    <w:rsid w:val="22324C05"/>
    <w:rsid w:val="22DB187A"/>
    <w:rsid w:val="3BBB2DC2"/>
    <w:rsid w:val="3E45278A"/>
    <w:rsid w:val="456B11F7"/>
    <w:rsid w:val="491963D0"/>
    <w:rsid w:val="530B5022"/>
    <w:rsid w:val="549250B0"/>
    <w:rsid w:val="55EC71AD"/>
    <w:rsid w:val="588E65A7"/>
    <w:rsid w:val="5D64385A"/>
    <w:rsid w:val="5F23007B"/>
    <w:rsid w:val="61135461"/>
    <w:rsid w:val="62C20543"/>
    <w:rsid w:val="64F2105C"/>
    <w:rsid w:val="66AB76CA"/>
    <w:rsid w:val="6DB06487"/>
    <w:rsid w:val="6E1E2E4A"/>
    <w:rsid w:val="73783360"/>
    <w:rsid w:val="7CA4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semiHidden="0" w:uiPriority="9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1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sid w:val="009F091A"/>
    <w:rPr>
      <w:rFonts w:ascii="宋体"/>
      <w:sz w:val="18"/>
      <w:szCs w:val="18"/>
    </w:rPr>
  </w:style>
  <w:style w:type="paragraph" w:styleId="a4">
    <w:name w:val="Balloon Text"/>
    <w:basedOn w:val="a"/>
    <w:link w:val="Char0"/>
    <w:unhideWhenUsed/>
    <w:qFormat/>
    <w:rsid w:val="009F091A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9F0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F0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nhideWhenUsed/>
    <w:qFormat/>
    <w:rsid w:val="009F091A"/>
    <w:rPr>
      <w:color w:val="0000FF"/>
      <w:u w:val="single"/>
    </w:rPr>
  </w:style>
  <w:style w:type="table" w:styleId="a8">
    <w:name w:val="Table Grid"/>
    <w:basedOn w:val="a1"/>
    <w:uiPriority w:val="99"/>
    <w:qFormat/>
    <w:rsid w:val="009F09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qFormat/>
    <w:rsid w:val="009F091A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5"/>
    <w:semiHidden/>
    <w:qFormat/>
    <w:rsid w:val="009F091A"/>
    <w:rPr>
      <w:rFonts w:ascii="Calibri" w:hAnsi="Calibri"/>
      <w:kern w:val="2"/>
      <w:sz w:val="18"/>
      <w:szCs w:val="18"/>
    </w:rPr>
  </w:style>
  <w:style w:type="character" w:customStyle="1" w:styleId="Char0">
    <w:name w:val="批注框文本 Char"/>
    <w:link w:val="a4"/>
    <w:semiHidden/>
    <w:qFormat/>
    <w:rsid w:val="009F091A"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9F091A"/>
    <w:pPr>
      <w:ind w:firstLineChars="200" w:firstLine="420"/>
    </w:pPr>
  </w:style>
  <w:style w:type="paragraph" w:customStyle="1" w:styleId="2">
    <w:name w:val="列出段落2"/>
    <w:basedOn w:val="a"/>
    <w:uiPriority w:val="34"/>
    <w:qFormat/>
    <w:rsid w:val="009F091A"/>
    <w:pPr>
      <w:ind w:firstLineChars="200" w:firstLine="420"/>
    </w:pPr>
  </w:style>
  <w:style w:type="character" w:customStyle="1" w:styleId="Char">
    <w:name w:val="文档结构图 Char"/>
    <w:link w:val="a3"/>
    <w:semiHidden/>
    <w:qFormat/>
    <w:rsid w:val="009F091A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anglu.com.cn/index.php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wanglu.com.cn" TargetMode="External"/><Relationship Id="rId1" Type="http://schemas.openxmlformats.org/officeDocument/2006/relationships/hyperlink" Target="http://www.wanglu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31F752-FED3-4885-94BE-34784F37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 Tester网络视频监控综合测试仪</dc:title>
  <dc:creator>junjia li</dc:creator>
  <cp:lastModifiedBy>admin</cp:lastModifiedBy>
  <cp:revision>23</cp:revision>
  <cp:lastPrinted>2014-07-15T07:23:00Z</cp:lastPrinted>
  <dcterms:created xsi:type="dcterms:W3CDTF">2014-12-08T09:00:00Z</dcterms:created>
  <dcterms:modified xsi:type="dcterms:W3CDTF">2018-01-26T02:51:00Z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